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0CF4" w14:textId="77777777" w:rsidR="007A2D92" w:rsidRPr="00DB2411" w:rsidRDefault="00692A8A" w:rsidP="007C2285">
      <w:pPr>
        <w:rPr>
          <w:rStyle w:val="Strong"/>
          <w:rFonts w:asciiTheme="minorHAnsi" w:eastAsiaTheme="minorEastAsia" w:hAnsiTheme="minorHAnsi" w:cs="Arial"/>
          <w:vanish/>
          <w:sz w:val="22"/>
          <w:szCs w:val="22"/>
          <w:highlight w:val="yellow"/>
        </w:rPr>
      </w:pPr>
      <w:r w:rsidRPr="00DB2411">
        <w:rPr>
          <w:rStyle w:val="Strong"/>
          <w:rFonts w:cs="Arial"/>
          <w:highlight w:val="yellow"/>
        </w:rPr>
        <w:t>DESIGN A/E NOTE - GUIDE SPECIFICATION CONVENTIONS</w:t>
      </w:r>
    </w:p>
    <w:p w14:paraId="202EDFE2" w14:textId="77777777" w:rsidR="007A2D92" w:rsidRPr="00DB2411" w:rsidRDefault="00692A8A">
      <w:pPr>
        <w:pStyle w:val="CMT"/>
        <w:rPr>
          <w:rStyle w:val="Strong"/>
          <w:rFonts w:cs="Arial"/>
          <w:highlight w:val="yellow"/>
        </w:rPr>
      </w:pPr>
      <w:r w:rsidRPr="00DB2411">
        <w:rPr>
          <w:rStyle w:val="Strong"/>
          <w:rFonts w:cs="Arial"/>
          <w:highlight w:val="yellow"/>
        </w:rPr>
        <w:t>Color-highlighted text</w:t>
      </w:r>
    </w:p>
    <w:p w14:paraId="414FA284" w14:textId="77777777" w:rsidR="007A2D92" w:rsidRPr="00DB2411" w:rsidRDefault="00692A8A">
      <w:pPr>
        <w:pStyle w:val="CMT"/>
        <w:ind w:left="720"/>
        <w:rPr>
          <w:rStyle w:val="Strong"/>
          <w:rFonts w:cs="Arial"/>
          <w:b w:val="0"/>
          <w:highlight w:val="yellow"/>
        </w:rPr>
      </w:pPr>
      <w:r w:rsidRPr="00DB2411">
        <w:rPr>
          <w:rStyle w:val="Strong"/>
          <w:rFonts w:cs="Arial"/>
          <w:highlight w:val="yellow"/>
        </w:rPr>
        <w:t>Yellow</w:t>
      </w:r>
      <w:r w:rsidRPr="00DB2411">
        <w:rPr>
          <w:rStyle w:val="Strong"/>
          <w:rFonts w:cs="Arial"/>
          <w:b w:val="0"/>
          <w:highlight w:val="yellow"/>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271A6B62" w14:textId="77777777" w:rsidR="007A2D92" w:rsidRPr="00DB2411" w:rsidRDefault="00692A8A">
      <w:pPr>
        <w:pStyle w:val="CMT"/>
        <w:ind w:left="1426"/>
        <w:rPr>
          <w:rStyle w:val="Strong"/>
          <w:rFonts w:cs="Arial"/>
          <w:b w:val="0"/>
          <w:sz w:val="16"/>
          <w:highlight w:val="yellow"/>
        </w:rPr>
      </w:pPr>
      <w:r w:rsidRPr="00DB2411">
        <w:rPr>
          <w:rStyle w:val="Strong"/>
          <w:rFonts w:cs="Arial"/>
          <w:sz w:val="16"/>
          <w:highlight w:val="yellow"/>
        </w:rPr>
        <w:t>Tip</w:t>
      </w:r>
      <w:r w:rsidRPr="00DB2411">
        <w:rPr>
          <w:rStyle w:val="Strong"/>
          <w:rFonts w:cs="Arial"/>
          <w:b w:val="0"/>
          <w:sz w:val="16"/>
          <w:highlight w:val="yellow"/>
        </w:rPr>
        <w:t>:</w:t>
      </w:r>
      <w:r w:rsidRPr="00DB2411">
        <w:rPr>
          <w:rStyle w:val="Strong"/>
          <w:rFonts w:cs="Arial"/>
          <w:b w:val="0"/>
          <w:sz w:val="16"/>
          <w:highlight w:val="yellow"/>
        </w:rPr>
        <w:tab/>
        <w:t xml:space="preserve">To not print Editor’s Notes (hidden text) in document choose Tools on Menu bar, click Options, </w:t>
      </w:r>
      <w:proofErr w:type="gramStart"/>
      <w:r w:rsidRPr="00DB2411">
        <w:rPr>
          <w:rStyle w:val="Strong"/>
          <w:rFonts w:cs="Arial"/>
          <w:b w:val="0"/>
          <w:sz w:val="16"/>
          <w:highlight w:val="yellow"/>
        </w:rPr>
        <w:t>Print</w:t>
      </w:r>
      <w:proofErr w:type="gramEnd"/>
      <w:r w:rsidRPr="00DB2411">
        <w:rPr>
          <w:rStyle w:val="Strong"/>
          <w:rFonts w:cs="Arial"/>
          <w:b w:val="0"/>
          <w:sz w:val="16"/>
          <w:highlight w:val="yellow"/>
        </w:rPr>
        <w:t xml:space="preserve"> tab, under Include with document, uncheck Hidden text (check to print text), click OK. Save.</w:t>
      </w:r>
    </w:p>
    <w:p w14:paraId="3B9668BE" w14:textId="77777777" w:rsidR="007A2D92" w:rsidRPr="00DB2411" w:rsidRDefault="00692A8A">
      <w:pPr>
        <w:pStyle w:val="CMT"/>
        <w:spacing w:before="0"/>
        <w:ind w:left="1426"/>
        <w:rPr>
          <w:rStyle w:val="Strong"/>
          <w:rFonts w:cs="Arial"/>
          <w:b w:val="0"/>
          <w:sz w:val="16"/>
          <w:highlight w:val="yellow"/>
        </w:rPr>
      </w:pPr>
      <w:r w:rsidRPr="00DB2411">
        <w:rPr>
          <w:rStyle w:val="Strong"/>
          <w:rFonts w:cs="Arial"/>
          <w:sz w:val="16"/>
          <w:highlight w:val="yellow"/>
        </w:rPr>
        <w:t>Tip</w:t>
      </w:r>
      <w:r w:rsidRPr="00DB2411">
        <w:rPr>
          <w:rStyle w:val="Strong"/>
          <w:rFonts w:cs="Arial"/>
          <w:b w:val="0"/>
          <w:sz w:val="16"/>
          <w:highlight w:val="yellow"/>
        </w:rPr>
        <w:t>:</w:t>
      </w:r>
      <w:r w:rsidRPr="00DB2411">
        <w:rPr>
          <w:rStyle w:val="Strong"/>
          <w:rFonts w:cs="Arial"/>
          <w:b w:val="0"/>
          <w:sz w:val="16"/>
          <w:highlight w:val="yellow"/>
        </w:rPr>
        <w:tab/>
        <w:t xml:space="preserve">To view Editor’s Notes (hidden text) in a document choose Tools on Menu bar, click Options, View tab, </w:t>
      </w:r>
      <w:proofErr w:type="gramStart"/>
      <w:r w:rsidRPr="00DB2411">
        <w:rPr>
          <w:rStyle w:val="Strong"/>
          <w:rFonts w:cs="Arial"/>
          <w:b w:val="0"/>
          <w:sz w:val="16"/>
          <w:highlight w:val="yellow"/>
        </w:rPr>
        <w:t>under  Formatting</w:t>
      </w:r>
      <w:proofErr w:type="gramEnd"/>
      <w:r w:rsidRPr="00DB2411">
        <w:rPr>
          <w:rStyle w:val="Strong"/>
          <w:rFonts w:cs="Arial"/>
          <w:b w:val="0"/>
          <w:sz w:val="16"/>
          <w:highlight w:val="yellow"/>
        </w:rPr>
        <w:t xml:space="preserve"> marks, check Hidden text (uncheck to hide text), click OK. Save.</w:t>
      </w:r>
    </w:p>
    <w:p w14:paraId="143D0835" w14:textId="77777777" w:rsidR="007A2D92" w:rsidRPr="00DB2411" w:rsidRDefault="00692A8A">
      <w:pPr>
        <w:pStyle w:val="CMT"/>
        <w:ind w:left="720"/>
        <w:rPr>
          <w:rStyle w:val="Strong"/>
          <w:rFonts w:cs="Arial"/>
          <w:b w:val="0"/>
          <w:highlight w:val="yellow"/>
        </w:rPr>
      </w:pPr>
      <w:r w:rsidRPr="00DB2411">
        <w:rPr>
          <w:rStyle w:val="Strong"/>
          <w:rFonts w:cs="Arial"/>
          <w:highlight w:val="yellow"/>
        </w:rPr>
        <w:t>Red</w:t>
      </w:r>
      <w:r w:rsidRPr="00DB2411">
        <w:rPr>
          <w:rStyle w:val="Strong"/>
          <w:rFonts w:cs="Arial"/>
          <w:b w:val="0"/>
          <w:highlight w:val="yellow"/>
        </w:rPr>
        <w:t>:  Text updated in 1st quarter. April – June.</w:t>
      </w:r>
    </w:p>
    <w:p w14:paraId="0470A22A" w14:textId="77777777" w:rsidR="007A2D92" w:rsidRPr="00DB2411" w:rsidRDefault="00692A8A">
      <w:pPr>
        <w:pStyle w:val="CMT"/>
        <w:spacing w:before="0"/>
        <w:ind w:left="1426"/>
        <w:rPr>
          <w:rStyle w:val="Strong"/>
          <w:rFonts w:cs="Arial"/>
          <w:b w:val="0"/>
          <w:sz w:val="16"/>
          <w:highlight w:val="yellow"/>
        </w:rPr>
      </w:pPr>
      <w:r w:rsidRPr="00DB2411">
        <w:rPr>
          <w:rStyle w:val="Strong"/>
          <w:rFonts w:cs="Arial"/>
          <w:b w:val="0"/>
          <w:sz w:val="16"/>
          <w:highlight w:val="yellow"/>
        </w:rPr>
        <w:t>Strikethrough text and highlighting (not text) in previously issued quarters are deleted. Only 1st quarter highlighted updated text is indicated.</w:t>
      </w:r>
    </w:p>
    <w:p w14:paraId="7009CE9E" w14:textId="77777777" w:rsidR="007A2D92" w:rsidRPr="00DB2411" w:rsidRDefault="00692A8A">
      <w:pPr>
        <w:pStyle w:val="CMT"/>
        <w:ind w:left="720"/>
        <w:rPr>
          <w:rStyle w:val="Strong"/>
          <w:rFonts w:cs="Arial"/>
          <w:b w:val="0"/>
          <w:highlight w:val="yellow"/>
        </w:rPr>
      </w:pPr>
      <w:r w:rsidRPr="00DB2411">
        <w:rPr>
          <w:rStyle w:val="Strong"/>
          <w:rFonts w:cs="Arial"/>
          <w:highlight w:val="yellow"/>
        </w:rPr>
        <w:t>Turquoise</w:t>
      </w:r>
      <w:r w:rsidRPr="00DB2411">
        <w:rPr>
          <w:rStyle w:val="Strong"/>
          <w:rFonts w:cs="Arial"/>
          <w:b w:val="0"/>
          <w:highlight w:val="yellow"/>
        </w:rPr>
        <w:t>:  Text updated in 2nd quarter. July – September.</w:t>
      </w:r>
    </w:p>
    <w:p w14:paraId="4348676E" w14:textId="77777777" w:rsidR="007A2D92" w:rsidRPr="00DB2411" w:rsidRDefault="00692A8A">
      <w:pPr>
        <w:pStyle w:val="CMT"/>
        <w:spacing w:before="0"/>
        <w:ind w:left="1426"/>
        <w:rPr>
          <w:rStyle w:val="Strong"/>
          <w:rFonts w:cs="Arial"/>
          <w:b w:val="0"/>
          <w:sz w:val="16"/>
          <w:highlight w:val="yellow"/>
        </w:rPr>
      </w:pPr>
      <w:r w:rsidRPr="00DB2411">
        <w:rPr>
          <w:rStyle w:val="Strong"/>
          <w:rFonts w:cs="Arial"/>
          <w:b w:val="0"/>
          <w:sz w:val="16"/>
          <w:highlight w:val="yellow"/>
        </w:rPr>
        <w:t>1st quarter updated text remains highlighted.</w:t>
      </w:r>
    </w:p>
    <w:p w14:paraId="4BB4AD51" w14:textId="77777777" w:rsidR="007A2D92" w:rsidRPr="00DB2411" w:rsidRDefault="00692A8A">
      <w:pPr>
        <w:pStyle w:val="CMT"/>
        <w:ind w:left="720"/>
        <w:rPr>
          <w:rStyle w:val="Strong"/>
          <w:rFonts w:cs="Arial"/>
          <w:b w:val="0"/>
          <w:highlight w:val="yellow"/>
        </w:rPr>
      </w:pPr>
      <w:r w:rsidRPr="00DB2411">
        <w:rPr>
          <w:rStyle w:val="Strong"/>
          <w:rFonts w:cs="Arial"/>
          <w:highlight w:val="yellow"/>
        </w:rPr>
        <w:t>Pink</w:t>
      </w:r>
      <w:r w:rsidRPr="00DB2411">
        <w:rPr>
          <w:rStyle w:val="Strong"/>
          <w:rFonts w:cs="Arial"/>
          <w:b w:val="0"/>
          <w:highlight w:val="yellow"/>
        </w:rPr>
        <w:t>:  Text updated in 3rd quarter. October – December.</w:t>
      </w:r>
    </w:p>
    <w:p w14:paraId="6D69EBC4" w14:textId="77777777" w:rsidR="007A2D92" w:rsidRPr="00DB2411" w:rsidRDefault="00692A8A">
      <w:pPr>
        <w:pStyle w:val="CMT"/>
        <w:spacing w:before="0"/>
        <w:ind w:left="1426"/>
        <w:rPr>
          <w:rStyle w:val="Strong"/>
          <w:rFonts w:cs="Arial"/>
          <w:b w:val="0"/>
          <w:sz w:val="16"/>
          <w:highlight w:val="yellow"/>
        </w:rPr>
      </w:pPr>
      <w:r w:rsidRPr="00DB2411">
        <w:rPr>
          <w:rStyle w:val="Strong"/>
          <w:rFonts w:cs="Arial"/>
          <w:b w:val="0"/>
          <w:sz w:val="16"/>
          <w:highlight w:val="yellow"/>
        </w:rPr>
        <w:t>1st and 2nd quarter updated text remain highlighted.</w:t>
      </w:r>
    </w:p>
    <w:p w14:paraId="1386BB43" w14:textId="77777777" w:rsidR="007A2D92" w:rsidRPr="00DB2411" w:rsidRDefault="00692A8A">
      <w:pPr>
        <w:pStyle w:val="CMT"/>
        <w:ind w:left="720"/>
        <w:rPr>
          <w:rStyle w:val="Strong"/>
          <w:rFonts w:cs="Arial"/>
          <w:b w:val="0"/>
          <w:highlight w:val="yellow"/>
        </w:rPr>
      </w:pPr>
      <w:r w:rsidRPr="00DB2411">
        <w:rPr>
          <w:rStyle w:val="Strong"/>
          <w:rFonts w:cs="Arial"/>
          <w:highlight w:val="yellow"/>
        </w:rPr>
        <w:t>Bright Green</w:t>
      </w:r>
      <w:r w:rsidRPr="00DB2411">
        <w:rPr>
          <w:rStyle w:val="Strong"/>
          <w:rFonts w:cs="Arial"/>
          <w:b w:val="0"/>
          <w:highlight w:val="yellow"/>
        </w:rPr>
        <w:t>: Text updated in 4th quarter. January – March.</w:t>
      </w:r>
    </w:p>
    <w:p w14:paraId="32CAB2F6" w14:textId="77777777" w:rsidR="007A2D92" w:rsidRPr="00DB2411" w:rsidRDefault="00692A8A">
      <w:pPr>
        <w:pStyle w:val="CMT"/>
        <w:spacing w:before="0"/>
        <w:ind w:left="1426"/>
        <w:rPr>
          <w:rStyle w:val="Strong"/>
          <w:rFonts w:cs="Arial"/>
          <w:b w:val="0"/>
          <w:sz w:val="16"/>
          <w:highlight w:val="yellow"/>
        </w:rPr>
      </w:pPr>
      <w:r w:rsidRPr="00DB2411">
        <w:rPr>
          <w:rStyle w:val="Strong"/>
          <w:rFonts w:cs="Arial"/>
          <w:b w:val="0"/>
          <w:sz w:val="16"/>
          <w:highlight w:val="yellow"/>
        </w:rPr>
        <w:t>1st, 2nd and 3rd quarter updated text remains highlighted.</w:t>
      </w:r>
    </w:p>
    <w:p w14:paraId="254054FF" w14:textId="77777777" w:rsidR="007A2D92" w:rsidRPr="00DB2411" w:rsidRDefault="00692A8A">
      <w:pPr>
        <w:pStyle w:val="CMT"/>
        <w:rPr>
          <w:rStyle w:val="Strong"/>
          <w:rFonts w:cs="Arial"/>
          <w:highlight w:val="yellow"/>
        </w:rPr>
      </w:pPr>
      <w:r w:rsidRPr="00DB2411">
        <w:rPr>
          <w:rStyle w:val="Strong"/>
          <w:rFonts w:cs="Arial"/>
          <w:highlight w:val="yellow"/>
        </w:rPr>
        <w:t>Text Editing</w:t>
      </w:r>
    </w:p>
    <w:p w14:paraId="30097502" w14:textId="77777777" w:rsidR="007A2D92" w:rsidRPr="00DB2411" w:rsidRDefault="00692A8A">
      <w:pPr>
        <w:pStyle w:val="CMT"/>
        <w:ind w:left="720"/>
        <w:rPr>
          <w:rStyle w:val="Strong"/>
          <w:rFonts w:cs="Arial"/>
          <w:b w:val="0"/>
          <w:highlight w:val="yellow"/>
        </w:rPr>
      </w:pPr>
      <w:r w:rsidRPr="00DB2411">
        <w:rPr>
          <w:rStyle w:val="Strong"/>
          <w:rFonts w:cs="Arial"/>
          <w:b w:val="0"/>
          <w:highlight w:val="yellow"/>
        </w:rPr>
        <w:t xml:space="preserve">Select options </w:t>
      </w:r>
      <w:r w:rsidRPr="00DB2411">
        <w:rPr>
          <w:rStyle w:val="Strong"/>
          <w:rFonts w:cs="Arial"/>
          <w:highlight w:val="yellow"/>
        </w:rPr>
        <w:t>[in brackets]</w:t>
      </w:r>
      <w:r w:rsidRPr="00DB2411">
        <w:rPr>
          <w:rStyle w:val="Strong"/>
          <w:rFonts w:cs="Arial"/>
          <w:b w:val="0"/>
          <w:highlight w:val="yellow"/>
        </w:rPr>
        <w:t xml:space="preserve"> and edit &lt;</w:t>
      </w:r>
      <w:r w:rsidRPr="00DB2411">
        <w:rPr>
          <w:rStyle w:val="Strong"/>
          <w:rFonts w:cs="Arial"/>
          <w:highlight w:val="yellow"/>
        </w:rPr>
        <w:t>notes</w:t>
      </w:r>
      <w:r w:rsidRPr="00DB2411">
        <w:rPr>
          <w:rStyle w:val="Strong"/>
          <w:rFonts w:cs="Arial"/>
          <w:b w:val="0"/>
          <w:highlight w:val="yellow"/>
        </w:rPr>
        <w:t>&gt; before issuing specifications for distribution to Bidders/Contractors.</w:t>
      </w:r>
    </w:p>
    <w:p w14:paraId="75DA944E" w14:textId="77777777" w:rsidR="007A2D92" w:rsidRPr="00DB2411" w:rsidRDefault="00692A8A">
      <w:pPr>
        <w:pStyle w:val="CMT"/>
        <w:ind w:left="720"/>
        <w:rPr>
          <w:rStyle w:val="Strong"/>
          <w:rFonts w:cs="Arial"/>
          <w:b w:val="0"/>
          <w:highlight w:val="yellow"/>
        </w:rPr>
      </w:pPr>
      <w:r w:rsidRPr="00DB2411">
        <w:rPr>
          <w:rStyle w:val="Strong"/>
          <w:rFonts w:cs="Arial"/>
          <w:b w:val="0"/>
          <w:highlight w:val="yellow"/>
        </w:rPr>
        <w:t>Delete Strikethrough text.</w:t>
      </w:r>
    </w:p>
    <w:p w14:paraId="5D787895" w14:textId="77777777" w:rsidR="007A2D92" w:rsidRPr="00DB2411" w:rsidRDefault="00692A8A">
      <w:pPr>
        <w:pStyle w:val="CMT"/>
        <w:ind w:left="1426"/>
        <w:rPr>
          <w:rStyle w:val="Strong"/>
          <w:rFonts w:cs="Arial"/>
          <w:b w:val="0"/>
          <w:sz w:val="16"/>
          <w:highlight w:val="yellow"/>
        </w:rPr>
      </w:pPr>
      <w:r w:rsidRPr="00DB2411">
        <w:rPr>
          <w:rStyle w:val="Strong"/>
          <w:rFonts w:cs="Arial"/>
          <w:sz w:val="16"/>
          <w:highlight w:val="yellow"/>
        </w:rPr>
        <w:t>Tip</w:t>
      </w:r>
      <w:r w:rsidRPr="00DB2411">
        <w:rPr>
          <w:rStyle w:val="Strong"/>
          <w:rFonts w:cs="Arial"/>
          <w:b w:val="0"/>
          <w:sz w:val="16"/>
          <w:highlight w:val="yellow"/>
        </w:rPr>
        <w:t>:</w:t>
      </w:r>
      <w:r w:rsidRPr="00DB2411">
        <w:rPr>
          <w:rStyle w:val="Strong"/>
          <w:rFonts w:cs="Arial"/>
          <w:b w:val="0"/>
          <w:sz w:val="16"/>
          <w:highlight w:val="yellow"/>
        </w:rPr>
        <w:tab/>
        <w:t xml:space="preserve">To delete strikethrough text, choose Edit on Menu bar, click Find, </w:t>
      </w:r>
      <w:proofErr w:type="gramStart"/>
      <w:r w:rsidRPr="00DB2411">
        <w:rPr>
          <w:rStyle w:val="Strong"/>
          <w:rFonts w:cs="Arial"/>
          <w:b w:val="0"/>
          <w:sz w:val="16"/>
          <w:highlight w:val="yellow"/>
        </w:rPr>
        <w:t>Find</w:t>
      </w:r>
      <w:proofErr w:type="gramEnd"/>
      <w:r w:rsidRPr="00DB2411">
        <w:rPr>
          <w:rStyle w:val="Strong"/>
          <w:rFonts w:cs="Arial"/>
          <w:b w:val="0"/>
          <w:sz w:val="16"/>
          <w:highlight w:val="yellow"/>
        </w:rPr>
        <w:t xml:space="preserve"> tab, More (Search Options opens), select All, click Format, Font, check Strikethrough, OK.</w:t>
      </w:r>
    </w:p>
    <w:p w14:paraId="71B6DCE5" w14:textId="77777777" w:rsidR="007A2D92" w:rsidRPr="00DB2411" w:rsidRDefault="00692A8A">
      <w:pPr>
        <w:pStyle w:val="CMT"/>
        <w:spacing w:before="0"/>
        <w:ind w:left="1426"/>
        <w:rPr>
          <w:rStyle w:val="Strong"/>
          <w:rFonts w:cs="Arial"/>
          <w:b w:val="0"/>
          <w:sz w:val="16"/>
          <w:highlight w:val="yellow"/>
        </w:rPr>
      </w:pPr>
      <w:r w:rsidRPr="00DB2411">
        <w:rPr>
          <w:rStyle w:val="Strong"/>
          <w:rFonts w:cs="Arial"/>
          <w:b w:val="0"/>
          <w:sz w:val="16"/>
          <w:highlight w:val="yellow"/>
        </w:rPr>
        <w:tab/>
        <w:t>Click Replace tab, Replace All, OK, Close. Save.</w:t>
      </w:r>
    </w:p>
    <w:p w14:paraId="0F452532" w14:textId="77777777" w:rsidR="007A2D92" w:rsidRPr="00DB2411" w:rsidRDefault="00692A8A">
      <w:pPr>
        <w:pStyle w:val="CMT"/>
        <w:ind w:left="720"/>
        <w:rPr>
          <w:rStyle w:val="Strong"/>
          <w:rFonts w:cs="Arial"/>
          <w:b w:val="0"/>
          <w:highlight w:val="yellow"/>
        </w:rPr>
      </w:pPr>
      <w:r w:rsidRPr="00DB2411">
        <w:rPr>
          <w:rStyle w:val="Strong"/>
          <w:rFonts w:cs="Arial"/>
          <w:b w:val="0"/>
          <w:highlight w:val="yellow"/>
        </w:rPr>
        <w:t>Delete all highlighting of text from issue to be distributed to Bidders/Contractors.</w:t>
      </w:r>
    </w:p>
    <w:p w14:paraId="6AB0A722" w14:textId="77777777" w:rsidR="007A2D92" w:rsidRPr="00DB2411" w:rsidRDefault="00692A8A">
      <w:pPr>
        <w:pStyle w:val="CMT"/>
        <w:ind w:left="1426"/>
        <w:rPr>
          <w:rStyle w:val="Strong"/>
          <w:rFonts w:cs="Arial"/>
          <w:sz w:val="16"/>
          <w:highlight w:val="yellow"/>
        </w:rPr>
      </w:pPr>
      <w:r w:rsidRPr="00DB2411">
        <w:rPr>
          <w:rStyle w:val="Strong"/>
          <w:rFonts w:cs="Arial"/>
          <w:sz w:val="16"/>
          <w:highlight w:val="yellow"/>
        </w:rPr>
        <w:t>Tip:</w:t>
      </w:r>
      <w:r w:rsidRPr="00DB2411">
        <w:rPr>
          <w:rStyle w:val="Strong"/>
          <w:rFonts w:cs="Arial"/>
          <w:sz w:val="16"/>
          <w:highlight w:val="yellow"/>
        </w:rPr>
        <w:tab/>
        <w:t>To delete highlighting, locate cursor at beginning of Section and block all text in Section, press Shift + Control + End, click No Highlight icon on Formatting toolbar. Save.</w:t>
      </w:r>
    </w:p>
    <w:p w14:paraId="1608B77E" w14:textId="77777777" w:rsidR="007A2D92" w:rsidRPr="00DB2411" w:rsidRDefault="00692A8A">
      <w:pPr>
        <w:pStyle w:val="CMT"/>
        <w:ind w:left="720"/>
        <w:rPr>
          <w:rStyle w:val="Strong"/>
          <w:rFonts w:cs="Arial"/>
          <w:highlight w:val="yellow"/>
        </w:rPr>
      </w:pPr>
      <w:r w:rsidRPr="00DB2411">
        <w:rPr>
          <w:rStyle w:val="Strong"/>
          <w:rFonts w:cs="Arial"/>
          <w:highlight w:val="yellow"/>
        </w:rPr>
        <w:t>IMPORTANT: Retain month and year under section title on first page indicating updated Guide Specification Section issue used.</w:t>
      </w:r>
    </w:p>
    <w:p w14:paraId="67742514" w14:textId="77777777" w:rsidR="007A2D92" w:rsidRPr="00DB2411" w:rsidRDefault="00692A8A">
      <w:pPr>
        <w:pStyle w:val="CMT"/>
        <w:rPr>
          <w:rStyle w:val="Strong"/>
          <w:rFonts w:cs="Arial"/>
          <w:b w:val="0"/>
          <w:highlight w:val="yellow"/>
        </w:rPr>
      </w:pPr>
      <w:r w:rsidRPr="00DB2411">
        <w:rPr>
          <w:rStyle w:val="Strong"/>
          <w:rFonts w:cs="Arial"/>
          <w:highlight w:val="yellow"/>
        </w:rPr>
        <w:t>Note</w:t>
      </w:r>
      <w:r w:rsidRPr="00DB2411">
        <w:rPr>
          <w:rStyle w:val="Strong"/>
          <w:rFonts w:cs="Arial"/>
          <w:b w:val="0"/>
          <w:highlight w:val="yellow"/>
        </w:rPr>
        <w:t xml:space="preserve">:  This </w:t>
      </w:r>
      <w:r w:rsidRPr="00DB2411">
        <w:rPr>
          <w:rFonts w:cs="Arial"/>
          <w:highlight w:val="yellow"/>
        </w:rPr>
        <w:t>page</w:t>
      </w:r>
      <w:r w:rsidRPr="00DB2411">
        <w:rPr>
          <w:rStyle w:val="Strong"/>
          <w:rFonts w:cs="Arial"/>
          <w:b w:val="0"/>
          <w:highlight w:val="yellow"/>
        </w:rPr>
        <w:t xml:space="preserve"> will not print when Hidden text is unchecked as indicated in Editor’s Notes Tip.</w:t>
      </w:r>
    </w:p>
    <w:p w14:paraId="6DBF54F7" w14:textId="77777777" w:rsidR="007A2D92" w:rsidRPr="00DB2411" w:rsidRDefault="007A2D92">
      <w:pPr>
        <w:pStyle w:val="CMT"/>
        <w:spacing w:before="0"/>
        <w:rPr>
          <w:rStyle w:val="Strong"/>
          <w:rFonts w:cs="Arial"/>
          <w:b w:val="0"/>
          <w:color w:val="auto"/>
          <w:highlight w:val="yellow"/>
        </w:rPr>
      </w:pPr>
    </w:p>
    <w:p w14:paraId="602B8CBA" w14:textId="77777777" w:rsidR="007A2D92" w:rsidRPr="00DB2411" w:rsidRDefault="00692A8A">
      <w:pPr>
        <w:autoSpaceDE w:val="0"/>
        <w:autoSpaceDN w:val="0"/>
        <w:adjustRightInd w:val="0"/>
        <w:jc w:val="both"/>
        <w:rPr>
          <w:rFonts w:cs="Arial"/>
          <w:highlight w:val="yellow"/>
        </w:rPr>
      </w:pPr>
      <w:r w:rsidRPr="00DB2411">
        <w:rPr>
          <w:rFonts w:cs="Arial"/>
          <w:highlight w:val="yellow"/>
        </w:rPr>
        <w:t>IF THE HIDDEN GUIDE SPECIFICATION CONVENTIONS DO NOT APPEAR PRECEEDING THIS</w:t>
      </w:r>
    </w:p>
    <w:p w14:paraId="01C2A54C" w14:textId="77777777" w:rsidR="007A2D92" w:rsidRPr="00DB2411" w:rsidRDefault="00692A8A">
      <w:pPr>
        <w:autoSpaceDE w:val="0"/>
        <w:autoSpaceDN w:val="0"/>
        <w:adjustRightInd w:val="0"/>
        <w:jc w:val="both"/>
        <w:rPr>
          <w:rFonts w:cs="Arial"/>
          <w:highlight w:val="yellow"/>
        </w:rPr>
      </w:pPr>
      <w:r w:rsidRPr="00DB2411">
        <w:rPr>
          <w:rFonts w:cs="Arial"/>
          <w:highlight w:val="yellow"/>
        </w:rPr>
        <w:t>NOTE, TURN THEM ON AS FOLLOWS.</w:t>
      </w:r>
    </w:p>
    <w:p w14:paraId="234C1367" w14:textId="77777777" w:rsidR="007A2D92" w:rsidRPr="00DB2411" w:rsidRDefault="007A2D92">
      <w:pPr>
        <w:autoSpaceDE w:val="0"/>
        <w:autoSpaceDN w:val="0"/>
        <w:adjustRightInd w:val="0"/>
        <w:jc w:val="both"/>
        <w:rPr>
          <w:rFonts w:cs="Arial"/>
          <w:highlight w:val="yellow"/>
        </w:rPr>
      </w:pPr>
    </w:p>
    <w:p w14:paraId="38911224" w14:textId="77777777" w:rsidR="007A2D92" w:rsidRPr="00DB2411" w:rsidRDefault="00692A8A">
      <w:pPr>
        <w:autoSpaceDE w:val="0"/>
        <w:autoSpaceDN w:val="0"/>
        <w:adjustRightInd w:val="0"/>
        <w:jc w:val="both"/>
        <w:rPr>
          <w:rFonts w:cs="Arial"/>
          <w:highlight w:val="yellow"/>
        </w:rPr>
      </w:pPr>
      <w:r w:rsidRPr="00DB2411">
        <w:rPr>
          <w:rFonts w:cs="Arial"/>
          <w:b/>
          <w:bCs/>
          <w:highlight w:val="yellow"/>
        </w:rPr>
        <w:t>FOR MICROSOFT WORD 2000 and 2003</w:t>
      </w:r>
      <w:r w:rsidRPr="00DB2411">
        <w:rPr>
          <w:rFonts w:cs="Arial"/>
          <w:highlight w:val="yellow"/>
        </w:rPr>
        <w:t>, CLICK ON SHOW/HIDE ICON IN MENU BAR OR CHOOSE</w:t>
      </w:r>
    </w:p>
    <w:p w14:paraId="3071B0A4" w14:textId="77777777" w:rsidR="007A2D92" w:rsidRPr="00DB2411" w:rsidRDefault="00692A8A">
      <w:pPr>
        <w:autoSpaceDE w:val="0"/>
        <w:autoSpaceDN w:val="0"/>
        <w:adjustRightInd w:val="0"/>
        <w:jc w:val="both"/>
        <w:rPr>
          <w:rFonts w:cs="Arial"/>
          <w:highlight w:val="yellow"/>
        </w:rPr>
      </w:pPr>
      <w:r w:rsidRPr="00DB2411">
        <w:rPr>
          <w:rFonts w:cs="Arial"/>
          <w:highlight w:val="yellow"/>
        </w:rPr>
        <w:t>TOOLS IN MENU BAR. THEN CLICK OPTIONS, VIEW TAB, UNDER FORMATTING MARKS, CHECK</w:t>
      </w:r>
    </w:p>
    <w:p w14:paraId="14925AF3" w14:textId="77777777" w:rsidR="007A2D92" w:rsidRPr="00DB2411" w:rsidRDefault="00692A8A">
      <w:pPr>
        <w:autoSpaceDE w:val="0"/>
        <w:autoSpaceDN w:val="0"/>
        <w:adjustRightInd w:val="0"/>
        <w:jc w:val="both"/>
        <w:rPr>
          <w:rFonts w:cs="Arial"/>
          <w:highlight w:val="yellow"/>
        </w:rPr>
      </w:pPr>
      <w:r w:rsidRPr="00DB2411">
        <w:rPr>
          <w:rFonts w:cs="Arial"/>
          <w:highlight w:val="yellow"/>
        </w:rPr>
        <w:t>HIDDEN TEXT.</w:t>
      </w:r>
    </w:p>
    <w:p w14:paraId="4DB7C7CF" w14:textId="77777777" w:rsidR="007A2D92" w:rsidRPr="00DB2411" w:rsidRDefault="007A2D92">
      <w:pPr>
        <w:autoSpaceDE w:val="0"/>
        <w:autoSpaceDN w:val="0"/>
        <w:adjustRightInd w:val="0"/>
        <w:jc w:val="both"/>
        <w:rPr>
          <w:rFonts w:cs="Arial"/>
          <w:highlight w:val="yellow"/>
        </w:rPr>
      </w:pPr>
    </w:p>
    <w:p w14:paraId="1E793E7F" w14:textId="77777777" w:rsidR="007A2D92" w:rsidRPr="00DB2411" w:rsidRDefault="00692A8A">
      <w:pPr>
        <w:autoSpaceDE w:val="0"/>
        <w:autoSpaceDN w:val="0"/>
        <w:adjustRightInd w:val="0"/>
        <w:jc w:val="both"/>
        <w:rPr>
          <w:rFonts w:cs="Arial"/>
          <w:highlight w:val="yellow"/>
        </w:rPr>
      </w:pPr>
      <w:r w:rsidRPr="00DB2411">
        <w:rPr>
          <w:rFonts w:cs="Arial"/>
          <w:b/>
          <w:bCs/>
          <w:highlight w:val="yellow"/>
        </w:rPr>
        <w:t xml:space="preserve">FOR MICROSOFT WORD 2007, </w:t>
      </w:r>
      <w:r w:rsidRPr="00DB2411">
        <w:rPr>
          <w:rFonts w:cs="Arial"/>
          <w:highlight w:val="yellow"/>
        </w:rPr>
        <w:t>CLICK ON MICROSOFT OFFICE ICON LOCATED IN UPPER LEFT</w:t>
      </w:r>
    </w:p>
    <w:p w14:paraId="2C5F5000" w14:textId="77777777" w:rsidR="007A2D92" w:rsidRPr="00DB2411" w:rsidRDefault="00692A8A">
      <w:pPr>
        <w:autoSpaceDE w:val="0"/>
        <w:autoSpaceDN w:val="0"/>
        <w:adjustRightInd w:val="0"/>
        <w:jc w:val="both"/>
        <w:rPr>
          <w:rFonts w:cs="Arial"/>
          <w:highlight w:val="yellow"/>
        </w:rPr>
      </w:pPr>
      <w:r w:rsidRPr="00DB2411">
        <w:rPr>
          <w:rFonts w:cs="Arial"/>
          <w:highlight w:val="yellow"/>
        </w:rPr>
        <w:t>CORNER OF MENU BAR. CLICK ON WORD OPTIONS AT BOTTOM OF DROP DOWN. THEN CLICK</w:t>
      </w:r>
    </w:p>
    <w:p w14:paraId="5F8CDCE0" w14:textId="77777777" w:rsidR="007A2D92" w:rsidRPr="00DB2411" w:rsidRDefault="00692A8A">
      <w:pPr>
        <w:autoSpaceDE w:val="0"/>
        <w:autoSpaceDN w:val="0"/>
        <w:adjustRightInd w:val="0"/>
        <w:jc w:val="both"/>
        <w:rPr>
          <w:rFonts w:cs="Arial"/>
          <w:highlight w:val="yellow"/>
        </w:rPr>
      </w:pPr>
      <w:r w:rsidRPr="00DB2411">
        <w:rPr>
          <w:rFonts w:cs="Arial"/>
          <w:highlight w:val="yellow"/>
        </w:rPr>
        <w:t>ON DISPLAY. CHECK THE HIDDEN TEXT BOX.</w:t>
      </w:r>
    </w:p>
    <w:p w14:paraId="3A026527" w14:textId="77777777" w:rsidR="007A2D92" w:rsidRPr="00DB2411" w:rsidRDefault="007A2D92">
      <w:pPr>
        <w:autoSpaceDE w:val="0"/>
        <w:autoSpaceDN w:val="0"/>
        <w:adjustRightInd w:val="0"/>
        <w:jc w:val="both"/>
        <w:rPr>
          <w:rFonts w:cs="Arial"/>
          <w:highlight w:val="yellow"/>
        </w:rPr>
      </w:pPr>
    </w:p>
    <w:p w14:paraId="08EF529A" w14:textId="77777777" w:rsidR="007A2D92" w:rsidRPr="00DB2411" w:rsidRDefault="00692A8A">
      <w:pPr>
        <w:autoSpaceDE w:val="0"/>
        <w:autoSpaceDN w:val="0"/>
        <w:adjustRightInd w:val="0"/>
        <w:jc w:val="both"/>
        <w:rPr>
          <w:rFonts w:cs="Arial"/>
          <w:highlight w:val="yellow"/>
        </w:rPr>
      </w:pPr>
      <w:r w:rsidRPr="00DB2411">
        <w:rPr>
          <w:rFonts w:cs="Arial"/>
          <w:b/>
          <w:bCs/>
          <w:highlight w:val="yellow"/>
        </w:rPr>
        <w:lastRenderedPageBreak/>
        <w:t xml:space="preserve">FOR MICROSOFT OFFICE 2010, </w:t>
      </w:r>
      <w:r w:rsidRPr="00DB2411">
        <w:rPr>
          <w:rFonts w:cs="Arial"/>
          <w:highlight w:val="yellow"/>
        </w:rPr>
        <w:t>CLICK ON FILE BUTTON LOCATED IN UPPER LEFT CORNER OF</w:t>
      </w:r>
    </w:p>
    <w:p w14:paraId="604091B8" w14:textId="77777777" w:rsidR="007A2D92" w:rsidRPr="00DB2411" w:rsidRDefault="00692A8A">
      <w:pPr>
        <w:autoSpaceDE w:val="0"/>
        <w:autoSpaceDN w:val="0"/>
        <w:adjustRightInd w:val="0"/>
        <w:jc w:val="both"/>
        <w:rPr>
          <w:rFonts w:cs="Arial"/>
          <w:highlight w:val="yellow"/>
        </w:rPr>
      </w:pPr>
      <w:r w:rsidRPr="00DB2411">
        <w:rPr>
          <w:rFonts w:cs="Arial"/>
          <w:highlight w:val="yellow"/>
        </w:rPr>
        <w:t>MENU BAR. IN THE DROP DOWN, CLICK ON OPTIONS, AND A WORD OPTIONS BOX WILL</w:t>
      </w:r>
    </w:p>
    <w:p w14:paraId="28232D64" w14:textId="77777777" w:rsidR="007A2D92" w:rsidRPr="00DB2411" w:rsidRDefault="00692A8A">
      <w:pPr>
        <w:autoSpaceDE w:val="0"/>
        <w:autoSpaceDN w:val="0"/>
        <w:adjustRightInd w:val="0"/>
        <w:jc w:val="both"/>
        <w:rPr>
          <w:rFonts w:cs="Arial"/>
          <w:highlight w:val="yellow"/>
        </w:rPr>
      </w:pPr>
      <w:r w:rsidRPr="00DB2411">
        <w:rPr>
          <w:rFonts w:cs="Arial"/>
          <w:highlight w:val="yellow"/>
        </w:rPr>
        <w:t>APPEAR. CLICK ON DISPLAY. CHECK THE HIDDEN TEXT BOX.</w:t>
      </w:r>
    </w:p>
    <w:p w14:paraId="68911E3B" w14:textId="77777777" w:rsidR="007A2D92" w:rsidRPr="00DB2411" w:rsidRDefault="007A2D92">
      <w:pPr>
        <w:autoSpaceDE w:val="0"/>
        <w:autoSpaceDN w:val="0"/>
        <w:adjustRightInd w:val="0"/>
        <w:jc w:val="both"/>
        <w:rPr>
          <w:rFonts w:cs="Arial"/>
          <w:highlight w:val="yellow"/>
        </w:rPr>
      </w:pPr>
    </w:p>
    <w:p w14:paraId="2241B386" w14:textId="77777777" w:rsidR="007A2D92" w:rsidRPr="00DB2411" w:rsidRDefault="00692A8A">
      <w:pPr>
        <w:autoSpaceDE w:val="0"/>
        <w:autoSpaceDN w:val="0"/>
        <w:adjustRightInd w:val="0"/>
        <w:jc w:val="both"/>
        <w:rPr>
          <w:rFonts w:cs="Arial"/>
          <w:highlight w:val="yellow"/>
        </w:rPr>
      </w:pPr>
      <w:r w:rsidRPr="00DB2411">
        <w:rPr>
          <w:rFonts w:cs="Arial"/>
          <w:highlight w:val="yellow"/>
        </w:rPr>
        <w:t>THE GUIDE SPECIFICATION CONVENTIONS SHOULD NOW BE VISIBLE IN THE DOCUMENT.</w:t>
      </w:r>
    </w:p>
    <w:p w14:paraId="4D90D958" w14:textId="77777777" w:rsidR="007A2D92" w:rsidRPr="00E867DE" w:rsidRDefault="00692A8A">
      <w:pPr>
        <w:autoSpaceDE w:val="0"/>
        <w:autoSpaceDN w:val="0"/>
        <w:adjustRightInd w:val="0"/>
        <w:jc w:val="both"/>
        <w:rPr>
          <w:rFonts w:cs="Arial"/>
        </w:rPr>
      </w:pPr>
      <w:r w:rsidRPr="00DB2411">
        <w:rPr>
          <w:rFonts w:cs="Arial"/>
          <w:highlight w:val="yellow"/>
        </w:rPr>
        <w:t>(Delete this note before printing.)</w:t>
      </w:r>
    </w:p>
    <w:p w14:paraId="48EEF19D" w14:textId="77777777" w:rsidR="007A2D92" w:rsidRPr="00E867DE" w:rsidRDefault="00692A8A">
      <w:pPr>
        <w:pStyle w:val="Title"/>
        <w:rPr>
          <w:rStyle w:val="NUM"/>
          <w:szCs w:val="22"/>
        </w:rPr>
      </w:pPr>
      <w:r w:rsidRPr="00E867DE">
        <w:t xml:space="preserve">SECTION </w:t>
      </w:r>
      <w:r w:rsidRPr="00E867DE">
        <w:rPr>
          <w:rStyle w:val="NUM"/>
          <w:b/>
          <w:szCs w:val="22"/>
        </w:rPr>
        <w:t>01 32 16</w:t>
      </w:r>
    </w:p>
    <w:p w14:paraId="11B7FC6A" w14:textId="77777777" w:rsidR="007A2D92" w:rsidRPr="00E867DE" w:rsidRDefault="00692A8A">
      <w:pPr>
        <w:pStyle w:val="Title"/>
        <w:rPr>
          <w:rStyle w:val="NAM"/>
          <w:szCs w:val="22"/>
        </w:rPr>
      </w:pPr>
      <w:r w:rsidRPr="00E867DE">
        <w:rPr>
          <w:rStyle w:val="NAM"/>
          <w:szCs w:val="22"/>
        </w:rPr>
        <w:t>CONSTRUCTION PROGRESS DOCUMENTATION</w:t>
      </w:r>
    </w:p>
    <w:p w14:paraId="5A5B22F5" w14:textId="59A305FF" w:rsidR="00707BBC" w:rsidRPr="00E867DE" w:rsidRDefault="00707BBC" w:rsidP="00707BBC">
      <w:pPr>
        <w:pStyle w:val="Title2"/>
      </w:pPr>
      <w:r w:rsidRPr="00E867DE">
        <w:t xml:space="preserve">(Edited from DeCA </w:t>
      </w:r>
      <w:r w:rsidR="00731536" w:rsidRPr="00393F8F">
        <w:t>June 20</w:t>
      </w:r>
      <w:r w:rsidR="00DB2411" w:rsidRPr="00393F8F">
        <w:t>2</w:t>
      </w:r>
      <w:r w:rsidR="00351CFF">
        <w:t>2</w:t>
      </w:r>
      <w:r w:rsidR="00A61CF5" w:rsidRPr="00E867DE">
        <w:t xml:space="preserve"> </w:t>
      </w:r>
      <w:r w:rsidRPr="00E867DE">
        <w:t>Design Criteria)</w:t>
      </w:r>
    </w:p>
    <w:p w14:paraId="7558F089" w14:textId="77777777" w:rsidR="007A2D92" w:rsidRPr="00E867DE" w:rsidRDefault="00692A8A">
      <w:pPr>
        <w:pStyle w:val="CMT"/>
      </w:pPr>
      <w:r w:rsidRPr="00E867DE">
        <w:rPr>
          <w:rStyle w:val="NAM"/>
        </w:rPr>
        <w:t>Edit this Section (including title and footer) if no project phasing required</w:t>
      </w:r>
    </w:p>
    <w:p w14:paraId="7010A84F" w14:textId="77777777" w:rsidR="007A2D92" w:rsidRPr="00E867DE" w:rsidRDefault="00692A8A">
      <w:pPr>
        <w:pStyle w:val="PRT"/>
      </w:pPr>
      <w:r w:rsidRPr="00E867DE">
        <w:t>GENERAL</w:t>
      </w:r>
      <w:bookmarkStart w:id="0" w:name="_Toc387298808"/>
    </w:p>
    <w:p w14:paraId="4A15D84F" w14:textId="77777777" w:rsidR="007A2D92" w:rsidRPr="00E867DE" w:rsidRDefault="009D643E">
      <w:pPr>
        <w:pStyle w:val="ART"/>
      </w:pPr>
      <w:r w:rsidRPr="00E867DE">
        <w:fldChar w:fldCharType="begin"/>
      </w:r>
      <w:r w:rsidR="00692A8A" w:rsidRPr="00E867DE">
        <w:instrText xml:space="preserve"> SEQ CHAPTER \h \r 1</w:instrText>
      </w:r>
      <w:r w:rsidRPr="00E867DE">
        <w:fldChar w:fldCharType="end"/>
      </w:r>
      <w:r w:rsidR="00692A8A" w:rsidRPr="00E867DE">
        <w:t>SUMMARY</w:t>
      </w:r>
    </w:p>
    <w:p w14:paraId="4318210C" w14:textId="77777777" w:rsidR="007A2D92" w:rsidRPr="00E867DE" w:rsidRDefault="00692A8A">
      <w:pPr>
        <w:pStyle w:val="PR1"/>
        <w:rPr>
          <w:spacing w:val="-2"/>
        </w:rPr>
      </w:pPr>
      <w:r w:rsidRPr="00E867DE">
        <w:t>Section Includes:</w:t>
      </w:r>
    </w:p>
    <w:p w14:paraId="372EE629" w14:textId="4546554C" w:rsidR="007A2D92" w:rsidRPr="00E867DE" w:rsidRDefault="00692A8A" w:rsidP="007C2285">
      <w:pPr>
        <w:pStyle w:val="PR2"/>
        <w:numPr>
          <w:ilvl w:val="0"/>
          <w:numId w:val="0"/>
        </w:numPr>
        <w:spacing w:before="240"/>
        <w:ind w:left="1440"/>
        <w:rPr>
          <w:spacing w:val="-2"/>
        </w:rPr>
      </w:pPr>
      <w:r w:rsidRPr="00E867DE">
        <w:t>Administrative and procedural requirements for [</w:t>
      </w:r>
      <w:r w:rsidRPr="00E867DE">
        <w:rPr>
          <w:b/>
          <w:bCs/>
        </w:rPr>
        <w:t>phasing (ADD/ALTER PROJECTS) and</w:t>
      </w:r>
      <w:r w:rsidRPr="00E867DE">
        <w:t xml:space="preserve">] scheduling (all </w:t>
      </w:r>
      <w:r w:rsidRPr="00E867DE">
        <w:rPr>
          <w:bCs/>
        </w:rPr>
        <w:t xml:space="preserve">project </w:t>
      </w:r>
      <w:r w:rsidRPr="00E867DE">
        <w:t>types). FAILURE TO SUBMIT AN ACCEPTABLE SCHEDULE AND SUBSEQUENT UPDATES</w:t>
      </w:r>
      <w:r w:rsidR="00A2024A" w:rsidRPr="00E867DE">
        <w:t>, AS REQUIRED,</w:t>
      </w:r>
      <w:r w:rsidRPr="00E867DE">
        <w:t xml:space="preserve"> MAY RESULT IN </w:t>
      </w:r>
      <w:r w:rsidR="00A2024A" w:rsidRPr="00E867DE">
        <w:t xml:space="preserve">WITHHOLDING OF PROGRESS </w:t>
      </w:r>
      <w:r w:rsidRPr="00E867DE">
        <w:t xml:space="preserve">PAYMENT.  </w:t>
      </w:r>
    </w:p>
    <w:p w14:paraId="1D408205" w14:textId="77777777" w:rsidR="007A2D92" w:rsidRPr="00E867DE" w:rsidRDefault="00692A8A">
      <w:pPr>
        <w:pStyle w:val="ART"/>
      </w:pPr>
      <w:r w:rsidRPr="00E867DE">
        <w:t>SUBMITTALS</w:t>
      </w:r>
    </w:p>
    <w:p w14:paraId="4EC8CC76" w14:textId="77777777" w:rsidR="007A2D92" w:rsidRPr="00E867DE" w:rsidRDefault="00692A8A">
      <w:pPr>
        <w:pStyle w:val="PR1"/>
      </w:pPr>
      <w:r w:rsidRPr="00E867DE">
        <w:t>Refer to Division 01 Section Administrative Requirements for procedures.</w:t>
      </w:r>
    </w:p>
    <w:p w14:paraId="0858B21F" w14:textId="77777777" w:rsidR="007A2D92" w:rsidRPr="00E867DE" w:rsidRDefault="00692A8A">
      <w:pPr>
        <w:pStyle w:val="PR1"/>
      </w:pPr>
      <w:r w:rsidRPr="00E867DE">
        <w:t>Submittal List:</w:t>
      </w:r>
    </w:p>
    <w:p w14:paraId="4DB60E47" w14:textId="77777777" w:rsidR="007A2D92" w:rsidRPr="00E867DE" w:rsidRDefault="00692A8A">
      <w:pPr>
        <w:pStyle w:val="CMT"/>
        <w:rPr>
          <w:color w:val="auto"/>
        </w:rPr>
      </w:pPr>
      <w:r w:rsidRPr="00E867DE">
        <w:rPr>
          <w:rStyle w:val="NAM"/>
          <w:color w:val="auto"/>
        </w:rPr>
        <w:t>Edit table below if no project phasing required</w:t>
      </w:r>
    </w:p>
    <w:p w14:paraId="5C4E8A6A" w14:textId="77777777" w:rsidR="007A2D92" w:rsidRPr="00E867DE" w:rsidRDefault="00692A8A">
      <w:pPr>
        <w:tabs>
          <w:tab w:val="left" w:pos="864"/>
          <w:tab w:val="left" w:pos="2142"/>
          <w:tab w:val="left" w:pos="6912"/>
          <w:tab w:val="left" w:pos="7992"/>
        </w:tabs>
        <w:spacing w:before="240"/>
        <w:jc w:val="both"/>
      </w:pPr>
      <w:r w:rsidRPr="00E867DE">
        <w:tab/>
      </w:r>
      <w:r w:rsidRPr="00E867DE">
        <w:rPr>
          <w:u w:val="single"/>
        </w:rPr>
        <w:t>Reference</w:t>
      </w:r>
      <w:r w:rsidRPr="00E867DE">
        <w:tab/>
      </w:r>
      <w:r w:rsidRPr="00E867DE">
        <w:rPr>
          <w:u w:val="single"/>
        </w:rPr>
        <w:t>Submittal Item</w:t>
      </w:r>
      <w:r w:rsidRPr="00E867DE">
        <w:tab/>
      </w:r>
      <w:r w:rsidRPr="00E867DE">
        <w:rPr>
          <w:u w:val="single"/>
        </w:rPr>
        <w:t>Quantity</w:t>
      </w:r>
      <w:r w:rsidRPr="00E867DE">
        <w:tab/>
      </w:r>
      <w:r w:rsidR="00A2024A" w:rsidRPr="00E867DE">
        <w:t xml:space="preserve">Govt. </w:t>
      </w:r>
      <w:r w:rsidRPr="00E867DE">
        <w:rPr>
          <w:u w:val="single"/>
        </w:rPr>
        <w:t>Action</w:t>
      </w:r>
    </w:p>
    <w:p w14:paraId="4C20EF6E" w14:textId="77777777" w:rsidR="007A2D92" w:rsidRPr="00E867DE" w:rsidRDefault="00692A8A">
      <w:pPr>
        <w:tabs>
          <w:tab w:val="left" w:pos="864"/>
          <w:tab w:val="left" w:pos="2142"/>
          <w:tab w:val="left" w:pos="6912"/>
          <w:tab w:val="left" w:pos="8280"/>
        </w:tabs>
        <w:jc w:val="both"/>
        <w:rPr>
          <w:sz w:val="22"/>
        </w:rPr>
      </w:pPr>
      <w:r w:rsidRPr="00E867DE">
        <w:tab/>
        <w:t>1.5</w:t>
      </w:r>
      <w:r w:rsidRPr="00E867DE">
        <w:tab/>
        <w:t>Preliminary Project Schedule</w:t>
      </w:r>
      <w:r w:rsidRPr="00E867DE">
        <w:tab/>
      </w:r>
      <w:r w:rsidRPr="00E867DE">
        <w:rPr>
          <w:sz w:val="22"/>
        </w:rPr>
        <w:t>4+CD</w:t>
      </w:r>
      <w:r w:rsidRPr="00E867DE">
        <w:rPr>
          <w:sz w:val="22"/>
        </w:rPr>
        <w:tab/>
        <w:t>R</w:t>
      </w:r>
    </w:p>
    <w:p w14:paraId="268E3085" w14:textId="77777777" w:rsidR="007A2D92" w:rsidRPr="00E867DE" w:rsidRDefault="00692A8A">
      <w:pPr>
        <w:tabs>
          <w:tab w:val="left" w:pos="864"/>
          <w:tab w:val="left" w:pos="2142"/>
          <w:tab w:val="left" w:pos="6912"/>
          <w:tab w:val="left" w:pos="8280"/>
        </w:tabs>
        <w:jc w:val="both"/>
      </w:pPr>
      <w:r w:rsidRPr="00E867DE">
        <w:rPr>
          <w:sz w:val="22"/>
        </w:rPr>
        <w:tab/>
        <w:t>1.6</w:t>
      </w:r>
      <w:r w:rsidRPr="00E867DE">
        <w:rPr>
          <w:sz w:val="22"/>
        </w:rPr>
        <w:tab/>
      </w:r>
      <w:r w:rsidRPr="00E867DE">
        <w:t>Phasing Schedule (Add/Alter Projects)</w:t>
      </w:r>
      <w:r w:rsidRPr="00E867DE">
        <w:tab/>
        <w:t>4+CD</w:t>
      </w:r>
      <w:r w:rsidRPr="00E867DE">
        <w:tab/>
        <w:t>R</w:t>
      </w:r>
    </w:p>
    <w:p w14:paraId="37E824D3" w14:textId="77777777" w:rsidR="007A2D92" w:rsidRPr="00E867DE" w:rsidRDefault="00692A8A">
      <w:pPr>
        <w:tabs>
          <w:tab w:val="left" w:pos="864"/>
          <w:tab w:val="left" w:pos="2142"/>
          <w:tab w:val="left" w:pos="6912"/>
          <w:tab w:val="left" w:pos="8280"/>
        </w:tabs>
        <w:jc w:val="both"/>
      </w:pPr>
      <w:r w:rsidRPr="00E867DE">
        <w:tab/>
        <w:t>1.7</w:t>
      </w:r>
      <w:r w:rsidRPr="00E867DE">
        <w:tab/>
        <w:t>Project Schedules and Requirements for</w:t>
      </w:r>
    </w:p>
    <w:p w14:paraId="5FD98991" w14:textId="77777777" w:rsidR="007A2D92" w:rsidRPr="00E867DE" w:rsidRDefault="00692A8A">
      <w:pPr>
        <w:tabs>
          <w:tab w:val="left" w:pos="864"/>
          <w:tab w:val="left" w:pos="2142"/>
          <w:tab w:val="left" w:pos="6912"/>
          <w:tab w:val="left" w:pos="8280"/>
        </w:tabs>
        <w:jc w:val="both"/>
      </w:pPr>
      <w:r w:rsidRPr="00E867DE">
        <w:tab/>
      </w:r>
      <w:r w:rsidRPr="00E867DE">
        <w:tab/>
        <w:t>Maintaining Progress</w:t>
      </w:r>
      <w:r w:rsidRPr="00E867DE">
        <w:tab/>
        <w:t>4+CD</w:t>
      </w:r>
      <w:r w:rsidRPr="00E867DE">
        <w:tab/>
        <w:t>R</w:t>
      </w:r>
    </w:p>
    <w:p w14:paraId="377F747D" w14:textId="77777777" w:rsidR="007A2D92" w:rsidRPr="00E867DE" w:rsidRDefault="00692A8A">
      <w:pPr>
        <w:tabs>
          <w:tab w:val="left" w:pos="864"/>
          <w:tab w:val="left" w:pos="2142"/>
          <w:tab w:val="left" w:pos="6912"/>
          <w:tab w:val="left" w:pos="8280"/>
        </w:tabs>
        <w:jc w:val="both"/>
      </w:pPr>
      <w:r w:rsidRPr="00E867DE">
        <w:tab/>
        <w:t>1.7M</w:t>
      </w:r>
      <w:r w:rsidRPr="00E867DE">
        <w:tab/>
        <w:t>Changes</w:t>
      </w:r>
      <w:r w:rsidRPr="00E867DE">
        <w:tab/>
        <w:t>4+CD</w:t>
      </w:r>
      <w:r w:rsidRPr="00E867DE">
        <w:tab/>
        <w:t>R</w:t>
      </w:r>
    </w:p>
    <w:p w14:paraId="2FA4C012" w14:textId="77777777" w:rsidR="007A2D92" w:rsidRPr="00E867DE" w:rsidRDefault="00692A8A">
      <w:pPr>
        <w:tabs>
          <w:tab w:val="left" w:pos="864"/>
          <w:tab w:val="left" w:pos="2142"/>
          <w:tab w:val="left" w:pos="6912"/>
          <w:tab w:val="left" w:pos="8280"/>
        </w:tabs>
        <w:jc w:val="both"/>
      </w:pPr>
      <w:r w:rsidRPr="00E867DE">
        <w:tab/>
        <w:t>1.8</w:t>
      </w:r>
      <w:r w:rsidRPr="00E867DE">
        <w:tab/>
        <w:t>Short Interval Schedules</w:t>
      </w:r>
      <w:r w:rsidRPr="00E867DE">
        <w:tab/>
      </w:r>
      <w:proofErr w:type="gramStart"/>
      <w:r w:rsidRPr="00E867DE">
        <w:t>For</w:t>
      </w:r>
      <w:proofErr w:type="gramEnd"/>
      <w:r w:rsidRPr="00E867DE">
        <w:t xml:space="preserve"> Each</w:t>
      </w:r>
      <w:r w:rsidRPr="00E867DE">
        <w:tab/>
        <w:t>I</w:t>
      </w:r>
    </w:p>
    <w:p w14:paraId="5E693227" w14:textId="77777777" w:rsidR="007A2D92" w:rsidRPr="00E867DE" w:rsidRDefault="00692A8A">
      <w:pPr>
        <w:tabs>
          <w:tab w:val="left" w:pos="864"/>
          <w:tab w:val="left" w:pos="2142"/>
          <w:tab w:val="left" w:pos="6912"/>
          <w:tab w:val="left" w:pos="8280"/>
        </w:tabs>
        <w:jc w:val="both"/>
      </w:pPr>
      <w:r w:rsidRPr="00E867DE">
        <w:tab/>
      </w:r>
      <w:r w:rsidRPr="00E867DE">
        <w:tab/>
      </w:r>
      <w:r w:rsidRPr="00E867DE">
        <w:tab/>
        <w:t>Weekly Meeting</w:t>
      </w:r>
    </w:p>
    <w:p w14:paraId="04B5E42E" w14:textId="77777777" w:rsidR="007A2D92" w:rsidRPr="00E867DE" w:rsidRDefault="00692A8A">
      <w:pPr>
        <w:tabs>
          <w:tab w:val="left" w:pos="864"/>
          <w:tab w:val="left" w:pos="2142"/>
          <w:tab w:val="left" w:pos="6912"/>
          <w:tab w:val="left" w:pos="8280"/>
        </w:tabs>
        <w:jc w:val="both"/>
      </w:pPr>
      <w:r w:rsidRPr="00E867DE">
        <w:tab/>
      </w:r>
      <w:r w:rsidRPr="00E867DE">
        <w:tab/>
      </w:r>
      <w:r w:rsidRPr="00E867DE">
        <w:tab/>
        <w:t>Attendee</w:t>
      </w:r>
    </w:p>
    <w:p w14:paraId="50FF5C4D" w14:textId="77777777" w:rsidR="007A2D92" w:rsidRPr="00E867DE" w:rsidRDefault="007A2D92">
      <w:pPr>
        <w:tabs>
          <w:tab w:val="left" w:pos="864"/>
          <w:tab w:val="left" w:pos="2142"/>
          <w:tab w:val="left" w:pos="6912"/>
          <w:tab w:val="left" w:pos="7992"/>
        </w:tabs>
        <w:jc w:val="both"/>
      </w:pPr>
    </w:p>
    <w:p w14:paraId="6F84DA86" w14:textId="4514148E" w:rsidR="007A2D92" w:rsidRPr="00E867DE" w:rsidRDefault="00692A8A">
      <w:pPr>
        <w:tabs>
          <w:tab w:val="left" w:pos="864"/>
          <w:tab w:val="left" w:pos="1260"/>
          <w:tab w:val="left" w:pos="6912"/>
          <w:tab w:val="left" w:pos="7992"/>
        </w:tabs>
        <w:jc w:val="both"/>
      </w:pPr>
      <w:r w:rsidRPr="00E867DE">
        <w:tab/>
      </w:r>
    </w:p>
    <w:p w14:paraId="56C03DBD" w14:textId="77777777" w:rsidR="007A2D92" w:rsidRPr="00E867DE" w:rsidRDefault="00692A8A">
      <w:pPr>
        <w:tabs>
          <w:tab w:val="left" w:pos="864"/>
          <w:tab w:val="left" w:pos="1260"/>
          <w:tab w:val="left" w:pos="6912"/>
          <w:tab w:val="left" w:pos="7992"/>
        </w:tabs>
        <w:jc w:val="both"/>
      </w:pPr>
      <w:r w:rsidRPr="00E867DE">
        <w:tab/>
        <w:t>R</w:t>
      </w:r>
      <w:r w:rsidRPr="00E867DE">
        <w:tab/>
        <w:t>Review each submittal, mark to indicate action taken, and return.</w:t>
      </w:r>
    </w:p>
    <w:p w14:paraId="280D6DA1" w14:textId="77777777" w:rsidR="007A2D92" w:rsidRPr="00E867DE" w:rsidRDefault="00692A8A">
      <w:pPr>
        <w:tabs>
          <w:tab w:val="left" w:pos="864"/>
          <w:tab w:val="left" w:pos="1260"/>
          <w:tab w:val="left" w:pos="6912"/>
          <w:tab w:val="left" w:pos="7992"/>
        </w:tabs>
        <w:jc w:val="both"/>
      </w:pPr>
      <w:r w:rsidRPr="00E867DE">
        <w:tab/>
        <w:t>I</w:t>
      </w:r>
      <w:r w:rsidRPr="00E867DE">
        <w:tab/>
        <w:t>Submittal is for information or record purposes only.  No action is required.</w:t>
      </w:r>
    </w:p>
    <w:p w14:paraId="26337788" w14:textId="77777777" w:rsidR="007A2D92" w:rsidRPr="00E867DE" w:rsidRDefault="00692A8A">
      <w:pPr>
        <w:pStyle w:val="ART"/>
      </w:pPr>
      <w:r w:rsidRPr="00E867DE">
        <w:t>DEFINITIONS</w:t>
      </w:r>
    </w:p>
    <w:p w14:paraId="1F7D5F2B" w14:textId="77777777" w:rsidR="007A2D92" w:rsidRPr="00E867DE" w:rsidRDefault="00692A8A">
      <w:pPr>
        <w:pStyle w:val="PR1"/>
      </w:pPr>
      <w:r w:rsidRPr="00E867DE">
        <w:t>Non-excusable Delay: Any delay caused by events within the control of the Contractor.</w:t>
      </w:r>
    </w:p>
    <w:p w14:paraId="27B8C865" w14:textId="1D691120" w:rsidR="007A2D92" w:rsidRPr="00E867DE" w:rsidRDefault="00692A8A">
      <w:pPr>
        <w:pStyle w:val="PR1"/>
      </w:pPr>
      <w:r w:rsidRPr="00E867DE">
        <w:lastRenderedPageBreak/>
        <w:t xml:space="preserve">Excusable Delay: Any delay </w:t>
      </w:r>
      <w:r w:rsidR="00F53D92" w:rsidRPr="00E867DE">
        <w:t>in completing the work that arises from unforeseeable causes beyond the control and without the fault or negligence of the Contractor</w:t>
      </w:r>
      <w:r w:rsidR="00185D1E" w:rsidRPr="00E867DE">
        <w:t xml:space="preserve"> or its subcontractors</w:t>
      </w:r>
      <w:r w:rsidR="00F53D92" w:rsidRPr="00E867DE">
        <w:t xml:space="preserve">, </w:t>
      </w:r>
      <w:r w:rsidRPr="00E867DE">
        <w:t xml:space="preserve">such as strikes, acts of God, unusually severe weather, fires, floods, </w:t>
      </w:r>
      <w:r w:rsidR="00F53D92" w:rsidRPr="00E867DE">
        <w:t xml:space="preserve">and </w:t>
      </w:r>
      <w:r w:rsidRPr="00E867DE">
        <w:t xml:space="preserve">acts of </w:t>
      </w:r>
      <w:r w:rsidR="00F53D92" w:rsidRPr="00E867DE">
        <w:t xml:space="preserve">the </w:t>
      </w:r>
      <w:r w:rsidRPr="00E867DE">
        <w:t>Government.</w:t>
      </w:r>
    </w:p>
    <w:p w14:paraId="76EC8103" w14:textId="73E8DB45" w:rsidR="007A2D92" w:rsidRPr="00E867DE" w:rsidRDefault="00E867DE">
      <w:pPr>
        <w:pStyle w:val="PR1"/>
      </w:pPr>
      <w:r w:rsidRPr="00E867DE">
        <w:t>Critical Delay</w:t>
      </w:r>
      <w:r w:rsidR="00692A8A" w:rsidRPr="00E867DE">
        <w:t xml:space="preserve">: </w:t>
      </w:r>
      <w:r w:rsidR="001E1F28" w:rsidRPr="00E867DE">
        <w:t>A</w:t>
      </w:r>
      <w:r w:rsidR="00692A8A" w:rsidRPr="00E867DE">
        <w:t xml:space="preserve"> delay to any activity that impacts the project completion date</w:t>
      </w:r>
      <w:r w:rsidR="001E1F28" w:rsidRPr="00E867DE">
        <w:t xml:space="preserve"> by changing the critical path</w:t>
      </w:r>
      <w:r w:rsidR="00692A8A" w:rsidRPr="00E867DE">
        <w:t>.</w:t>
      </w:r>
    </w:p>
    <w:p w14:paraId="6A1E4460" w14:textId="394F5EC7" w:rsidR="007A2D92" w:rsidRPr="00E867DE" w:rsidRDefault="00692A8A">
      <w:pPr>
        <w:pStyle w:val="PR1"/>
      </w:pPr>
      <w:r w:rsidRPr="00E867DE">
        <w:t>Non-</w:t>
      </w:r>
      <w:r w:rsidR="00E867DE" w:rsidRPr="00E867DE">
        <w:t>Critical Delay</w:t>
      </w:r>
      <w:r w:rsidRPr="00E867DE">
        <w:t xml:space="preserve">: </w:t>
      </w:r>
      <w:r w:rsidR="001E1F28" w:rsidRPr="00E867DE">
        <w:t xml:space="preserve">A </w:t>
      </w:r>
      <w:r w:rsidRPr="00E867DE">
        <w:t>delay to any activity</w:t>
      </w:r>
      <w:r w:rsidR="00185D1E" w:rsidRPr="00E867DE">
        <w:t xml:space="preserve"> or task</w:t>
      </w:r>
      <w:r w:rsidRPr="00E867DE">
        <w:t xml:space="preserve"> that does not exceed the available float time and does not impact the project completion </w:t>
      </w:r>
      <w:r w:rsidR="00E823DF" w:rsidRPr="00E867DE">
        <w:t>date</w:t>
      </w:r>
      <w:r w:rsidR="001E1F28" w:rsidRPr="00E867DE">
        <w:t>.</w:t>
      </w:r>
    </w:p>
    <w:p w14:paraId="2632137C" w14:textId="53271674" w:rsidR="007A2D92" w:rsidRPr="00E867DE" w:rsidRDefault="00692A8A">
      <w:pPr>
        <w:pStyle w:val="PR1"/>
      </w:pPr>
      <w:r w:rsidRPr="00E867DE">
        <w:t xml:space="preserve">Compensable Delay: Any delay beyond the control of the Contractor, </w:t>
      </w:r>
      <w:r w:rsidR="00185D1E" w:rsidRPr="00E867DE">
        <w:t>that is caused solely by</w:t>
      </w:r>
      <w:r w:rsidRPr="00E867DE">
        <w:t xml:space="preserve"> the Government, such as </w:t>
      </w:r>
      <w:r w:rsidR="001E1F28" w:rsidRPr="00E867DE">
        <w:t xml:space="preserve">government requested or ordered </w:t>
      </w:r>
      <w:r w:rsidRPr="00E867DE">
        <w:t xml:space="preserve">changes, differing site conditions, </w:t>
      </w:r>
      <w:r w:rsidR="001E1F28" w:rsidRPr="00E867DE">
        <w:t xml:space="preserve">government </w:t>
      </w:r>
      <w:r w:rsidRPr="00E867DE">
        <w:t xml:space="preserve">suspension of work, late approval of shop drawings, </w:t>
      </w:r>
      <w:r w:rsidR="001E1F28" w:rsidRPr="00E867DE">
        <w:t xml:space="preserve">and </w:t>
      </w:r>
      <w:r w:rsidRPr="00E867DE">
        <w:t>late delivery of Government Furnished Equipment.</w:t>
      </w:r>
    </w:p>
    <w:p w14:paraId="5541160F" w14:textId="6661FF28" w:rsidR="00EB79DF" w:rsidRPr="00E867DE" w:rsidRDefault="00692A8A" w:rsidP="00EB79DF">
      <w:pPr>
        <w:pStyle w:val="PR1"/>
      </w:pPr>
      <w:r w:rsidRPr="00E867DE">
        <w:t xml:space="preserve">Concurrent Delay: </w:t>
      </w:r>
      <w:r w:rsidR="00F53D92" w:rsidRPr="00E867DE">
        <w:t>A delay resulting from simultaneous delays caused by both the Contractor and the Government.</w:t>
      </w:r>
    </w:p>
    <w:p w14:paraId="1268C230" w14:textId="77777777" w:rsidR="000105C7" w:rsidRPr="00E867DE" w:rsidRDefault="000105C7" w:rsidP="000105C7">
      <w:pPr>
        <w:pStyle w:val="ART"/>
      </w:pPr>
      <w:r w:rsidRPr="00E867DE">
        <w:t>PRELIMINARY PROJECT SCHEDULE</w:t>
      </w:r>
    </w:p>
    <w:p w14:paraId="606B60AD" w14:textId="028C4B0B" w:rsidR="000105C7" w:rsidRPr="00E867DE" w:rsidRDefault="000105C7" w:rsidP="007C2285">
      <w:pPr>
        <w:pStyle w:val="PR1"/>
        <w:numPr>
          <w:ilvl w:val="0"/>
          <w:numId w:val="0"/>
        </w:numPr>
        <w:ind w:left="1116"/>
      </w:pPr>
      <w:r w:rsidRPr="00E867DE">
        <w:t xml:space="preserve">Within 15 calendar days </w:t>
      </w:r>
      <w:r w:rsidR="006520D4" w:rsidRPr="00E867DE">
        <w:t xml:space="preserve">after issuance </w:t>
      </w:r>
      <w:r w:rsidR="00353F5A" w:rsidRPr="00E867DE">
        <w:t>of Notice</w:t>
      </w:r>
      <w:r w:rsidRPr="00E867DE">
        <w:t xml:space="preserve"> to Proceed, the Contractor shall submit a preliminary computer-generated network defining the Contractor's planned operations during the first 120 calendar days of work</w:t>
      </w:r>
      <w:r w:rsidR="00800B8D" w:rsidRPr="00E867DE">
        <w:t xml:space="preserve"> for </w:t>
      </w:r>
      <w:r w:rsidR="00353F5A" w:rsidRPr="00E867DE">
        <w:t>approval. The</w:t>
      </w:r>
      <w:r w:rsidR="006520D4" w:rsidRPr="00E867DE">
        <w:t xml:space="preserve"> </w:t>
      </w:r>
      <w:r w:rsidR="00800B8D" w:rsidRPr="00E867DE">
        <w:t>Preliminary Project Schedule forms the basis for the Project Schedule specified herein and must include all of the required plan and program preparations, submittals and approvals identified in the contract (for example, Quality Control Plan, Safety Plan, and Environmental Protection Plan) as well as permitting activities, and other non-construction activities.</w:t>
      </w:r>
    </w:p>
    <w:p w14:paraId="3CEA94D3" w14:textId="43EFC528" w:rsidR="007A2D92" w:rsidRPr="00E867DE" w:rsidRDefault="000105C7">
      <w:pPr>
        <w:pStyle w:val="ART"/>
      </w:pPr>
      <w:r w:rsidRPr="00E867DE">
        <w:t xml:space="preserve">PROJECT SCHEDULE AND </w:t>
      </w:r>
      <w:r w:rsidR="00692A8A" w:rsidRPr="00E867DE">
        <w:t>CONTRACTOR'S RESPONSIBILITY FOR COMPLETION</w:t>
      </w:r>
    </w:p>
    <w:p w14:paraId="0E5C4543" w14:textId="14984C4C" w:rsidR="007A2D92" w:rsidRPr="00E867DE" w:rsidRDefault="00170641">
      <w:pPr>
        <w:pStyle w:val="PR1"/>
      </w:pPr>
      <w:r w:rsidRPr="00E867DE">
        <w:t>The C</w:t>
      </w:r>
      <w:r w:rsidR="00E1134E">
        <w:t>ontractor shall, within 60</w:t>
      </w:r>
      <w:r w:rsidR="00185D1E" w:rsidRPr="00E867DE">
        <w:t xml:space="preserve"> days after the</w:t>
      </w:r>
      <w:r w:rsidR="00030080" w:rsidRPr="00E867DE">
        <w:t xml:space="preserve"> Notice to Proceed</w:t>
      </w:r>
      <w:r w:rsidR="00185D1E" w:rsidRPr="00E867DE">
        <w:t>,</w:t>
      </w:r>
      <w:r w:rsidRPr="00E867DE">
        <w:t xml:space="preserve"> </w:t>
      </w:r>
      <w:r w:rsidR="00030080" w:rsidRPr="00E867DE">
        <w:t xml:space="preserve">or alternative date as identified by the Contracting officer, </w:t>
      </w:r>
      <w:r w:rsidRPr="00E867DE">
        <w:t>prepare and submit to the Contracting Officer a Project Schedule</w:t>
      </w:r>
      <w:r w:rsidR="000105C7" w:rsidRPr="00E867DE">
        <w:t xml:space="preserve">, as developed with the most current version of Primavera P6, </w:t>
      </w:r>
      <w:r w:rsidRPr="00E867DE">
        <w:t>to show the order in which the Co</w:t>
      </w:r>
      <w:r w:rsidR="00E36A90" w:rsidRPr="00E867DE">
        <w:t xml:space="preserve">ntractor will complete the work in the furtherance of an identified </w:t>
      </w:r>
      <w:r w:rsidRPr="00E867DE">
        <w:t>substantial complete date</w:t>
      </w:r>
      <w:r w:rsidR="004048A9" w:rsidRPr="00E867DE">
        <w:t xml:space="preserve"> </w:t>
      </w:r>
      <w:r w:rsidR="00692A8A" w:rsidRPr="00E867DE">
        <w:t xml:space="preserve">within the </w:t>
      </w:r>
      <w:r w:rsidRPr="00E867DE">
        <w:t>time specified in the Contract</w:t>
      </w:r>
      <w:r w:rsidR="00692A8A" w:rsidRPr="00E867DE">
        <w:t>, measured in calendar days</w:t>
      </w:r>
      <w:r w:rsidR="001936BC" w:rsidRPr="00E867DE">
        <w:t>.</w:t>
      </w:r>
      <w:r w:rsidR="00692A8A" w:rsidRPr="00E867DE">
        <w:t xml:space="preserve"> </w:t>
      </w:r>
      <w:r w:rsidR="001936BC" w:rsidRPr="00E867DE">
        <w:t xml:space="preserve"> Failure to develop the Project Schedule to an appropriate level of detail will </w:t>
      </w:r>
      <w:r w:rsidR="00E6695C" w:rsidRPr="00E867DE">
        <w:t>result</w:t>
      </w:r>
      <w:r w:rsidR="001936BC" w:rsidRPr="00E867DE">
        <w:t xml:space="preserve"> in its disapproval.</w:t>
      </w:r>
    </w:p>
    <w:p w14:paraId="04D9D051" w14:textId="5AB94E2C" w:rsidR="007A2D92" w:rsidRPr="00E867DE" w:rsidRDefault="00170641">
      <w:pPr>
        <w:pStyle w:val="PR1"/>
      </w:pPr>
      <w:bookmarkStart w:id="1" w:name="_Ref97115510"/>
      <w:r w:rsidRPr="00E867DE">
        <w:t>The Contractor shall f</w:t>
      </w:r>
      <w:r w:rsidR="00692A8A" w:rsidRPr="00E867DE">
        <w:t>urnish such manpower, materials, facilities, and equipment and work hours, including night shifts, overtime operations, Sundays</w:t>
      </w:r>
      <w:r w:rsidRPr="00E867DE">
        <w:t>,</w:t>
      </w:r>
      <w:r w:rsidR="00692A8A" w:rsidRPr="00E867DE">
        <w:t xml:space="preserve"> and holidays as necessary to ensure completion of the Work in accordance with the approved Project Schedule.  If the Contractor</w:t>
      </w:r>
      <w:r w:rsidRPr="00E867DE">
        <w:t>,</w:t>
      </w:r>
      <w:r w:rsidR="00692A8A" w:rsidRPr="00E867DE">
        <w:t xml:space="preserve"> through non-excusable delay, </w:t>
      </w:r>
      <w:r w:rsidR="00E36A90" w:rsidRPr="00E867DE">
        <w:t xml:space="preserve">fails to meet </w:t>
      </w:r>
      <w:r w:rsidR="00692A8A" w:rsidRPr="00E867DE">
        <w:t xml:space="preserve">a scheduled milestone by 14 days, </w:t>
      </w:r>
      <w:r w:rsidR="000105C7" w:rsidRPr="00E867DE">
        <w:t>causes a change in</w:t>
      </w:r>
      <w:r w:rsidR="00E36A90" w:rsidRPr="00E867DE">
        <w:t xml:space="preserve"> </w:t>
      </w:r>
      <w:r w:rsidR="00692A8A" w:rsidRPr="00E867DE">
        <w:t xml:space="preserve">a critical path activity start or completion date, or </w:t>
      </w:r>
      <w:r w:rsidR="000105C7" w:rsidRPr="00E867DE">
        <w:t xml:space="preserve">foresees </w:t>
      </w:r>
      <w:r w:rsidR="00692A8A" w:rsidRPr="00E867DE">
        <w:t xml:space="preserve">a delay </w:t>
      </w:r>
      <w:r w:rsidR="00E36A90" w:rsidRPr="00E867DE">
        <w:t xml:space="preserve">in </w:t>
      </w:r>
      <w:r w:rsidR="00393F8F" w:rsidRPr="00E867DE">
        <w:t>the project’s</w:t>
      </w:r>
      <w:r w:rsidR="00E36A90" w:rsidRPr="00E867DE">
        <w:t xml:space="preserve"> substantial completion date</w:t>
      </w:r>
      <w:r w:rsidR="00692A8A" w:rsidRPr="00E867DE">
        <w:t>,</w:t>
      </w:r>
      <w:r w:rsidR="00E36A90" w:rsidRPr="00E867DE">
        <w:t xml:space="preserve"> </w:t>
      </w:r>
      <w:r w:rsidR="00692A8A" w:rsidRPr="00E867DE">
        <w:t xml:space="preserve">the Contractor </w:t>
      </w:r>
      <w:r w:rsidR="00E36A90" w:rsidRPr="00E867DE">
        <w:t>shall</w:t>
      </w:r>
      <w:r w:rsidR="00692A8A" w:rsidRPr="00E867DE">
        <w:t xml:space="preserve"> take the following recovery</w:t>
      </w:r>
      <w:r w:rsidR="00692A8A" w:rsidRPr="00E867DE">
        <w:rPr>
          <w:b/>
          <w:bCs/>
          <w:i/>
          <w:iCs/>
        </w:rPr>
        <w:t xml:space="preserve"> </w:t>
      </w:r>
      <w:r w:rsidR="00692A8A" w:rsidRPr="00E867DE">
        <w:t>actions:</w:t>
      </w:r>
      <w:bookmarkEnd w:id="1"/>
    </w:p>
    <w:p w14:paraId="06A86D1D" w14:textId="76B89FB6" w:rsidR="001936BC" w:rsidRDefault="00692A8A" w:rsidP="00E867DE">
      <w:pPr>
        <w:pStyle w:val="PR2"/>
        <w:spacing w:before="240"/>
      </w:pPr>
      <w:r w:rsidRPr="00E867DE">
        <w:t>Reschedule activities to achieve maximum practical concurrence of activities.</w:t>
      </w:r>
    </w:p>
    <w:p w14:paraId="23D3FBFC" w14:textId="77777777" w:rsidR="00E867DE" w:rsidRPr="00E867DE" w:rsidRDefault="00E867DE" w:rsidP="00EB79DF">
      <w:pPr>
        <w:pStyle w:val="PR2"/>
        <w:numPr>
          <w:ilvl w:val="0"/>
          <w:numId w:val="0"/>
        </w:numPr>
        <w:ind w:left="1440"/>
      </w:pPr>
    </w:p>
    <w:p w14:paraId="72F781C8" w14:textId="6A36BF18" w:rsidR="007A2D92" w:rsidRPr="00E867DE" w:rsidRDefault="00692A8A">
      <w:pPr>
        <w:pStyle w:val="PR2"/>
      </w:pPr>
      <w:r w:rsidRPr="00E867DE">
        <w:t xml:space="preserve">Increase manpower in such quantities and </w:t>
      </w:r>
      <w:r w:rsidR="00170641" w:rsidRPr="00E867DE">
        <w:t>skills</w:t>
      </w:r>
      <w:r w:rsidRPr="00E867DE">
        <w:t xml:space="preserve"> as will eliminate </w:t>
      </w:r>
      <w:r w:rsidR="00170641" w:rsidRPr="00E867DE">
        <w:t xml:space="preserve">or minimize </w:t>
      </w:r>
      <w:r w:rsidRPr="00E867DE">
        <w:t xml:space="preserve">the </w:t>
      </w:r>
      <w:r w:rsidR="00170641" w:rsidRPr="00E867DE">
        <w:t xml:space="preserve">impact of the missed milestone on the Project Schedule, </w:t>
      </w:r>
      <w:r w:rsidRPr="00E867DE">
        <w:t>the satisfaction of the Contracting Officer.</w:t>
      </w:r>
    </w:p>
    <w:p w14:paraId="066EA337" w14:textId="77777777" w:rsidR="001936BC" w:rsidRPr="00E867DE" w:rsidRDefault="001936BC" w:rsidP="00E867DE">
      <w:pPr>
        <w:pStyle w:val="PR2"/>
        <w:numPr>
          <w:ilvl w:val="0"/>
          <w:numId w:val="0"/>
        </w:numPr>
        <w:ind w:left="1440"/>
      </w:pPr>
    </w:p>
    <w:p w14:paraId="1C3AD1BD" w14:textId="1B1B6D6F" w:rsidR="007A2D92" w:rsidRPr="00E867DE" w:rsidRDefault="00692A8A">
      <w:pPr>
        <w:pStyle w:val="PR2"/>
      </w:pPr>
      <w:r w:rsidRPr="00E867DE">
        <w:t xml:space="preserve">Increase the number of working hours per shift, shifts per working day, working days per week, or the amount of equipment utilized.  Perform any combination, subject </w:t>
      </w:r>
      <w:r w:rsidR="008724B0" w:rsidRPr="00E867DE">
        <w:t>to approval</w:t>
      </w:r>
      <w:r w:rsidR="00E36A90" w:rsidRPr="00E867DE">
        <w:t xml:space="preserve"> by the Contractor Officer and coordination of any additional required inspections.</w:t>
      </w:r>
    </w:p>
    <w:p w14:paraId="17F1E4E5" w14:textId="77777777" w:rsidR="00615664" w:rsidRPr="00E867DE" w:rsidRDefault="00615664" w:rsidP="007C2285">
      <w:pPr>
        <w:pStyle w:val="PR2"/>
        <w:numPr>
          <w:ilvl w:val="0"/>
          <w:numId w:val="0"/>
        </w:numPr>
        <w:ind w:left="1440"/>
      </w:pPr>
    </w:p>
    <w:p w14:paraId="39560DBF" w14:textId="090E66CA" w:rsidR="007A2D92" w:rsidRPr="00E867DE" w:rsidRDefault="00692A8A">
      <w:pPr>
        <w:pStyle w:val="PR3"/>
      </w:pPr>
      <w:r w:rsidRPr="00E867DE">
        <w:t xml:space="preserve">If any </w:t>
      </w:r>
      <w:r w:rsidR="008875FA" w:rsidRPr="00E867DE">
        <w:t>work requires</w:t>
      </w:r>
      <w:r w:rsidR="00723448" w:rsidRPr="00E867DE">
        <w:t xml:space="preserve"> inspection </w:t>
      </w:r>
      <w:r w:rsidRPr="00E867DE">
        <w:t>outside of normal working hours</w:t>
      </w:r>
      <w:r w:rsidR="00723448" w:rsidRPr="00E867DE">
        <w:t xml:space="preserve">, the Contractor shall pay resulting additional costs for inspections by Government or government-authorized personnel, including GSA per diem rates for lodging, travel, and meals. </w:t>
      </w:r>
      <w:r w:rsidR="0055705A" w:rsidRPr="00E867DE">
        <w:t xml:space="preserve">Contractor shall also bear the cost of </w:t>
      </w:r>
      <w:r w:rsidR="00E36A90" w:rsidRPr="00E867DE">
        <w:t>uncovered and recovering any work that is concealed prior to inspection.</w:t>
      </w:r>
      <w:r w:rsidR="00723448" w:rsidRPr="00E867DE">
        <w:t xml:space="preserve">   </w:t>
      </w:r>
    </w:p>
    <w:p w14:paraId="40CC7D59" w14:textId="77777777" w:rsidR="006E4095" w:rsidRPr="00E867DE" w:rsidRDefault="006E4095" w:rsidP="00E867DE">
      <w:pPr>
        <w:pStyle w:val="PR3"/>
        <w:numPr>
          <w:ilvl w:val="0"/>
          <w:numId w:val="0"/>
        </w:numPr>
        <w:ind w:left="2016"/>
      </w:pPr>
    </w:p>
    <w:p w14:paraId="150384E8" w14:textId="2D990E57" w:rsidR="007A2D92" w:rsidRPr="00E867DE" w:rsidRDefault="006E4095" w:rsidP="00E867DE">
      <w:pPr>
        <w:pStyle w:val="PR2"/>
      </w:pPr>
      <w:r w:rsidRPr="00E867DE">
        <w:t>Submit</w:t>
      </w:r>
      <w:r w:rsidR="00692A8A" w:rsidRPr="00E867DE">
        <w:t xml:space="preserve"> a revised Project Schedule demonstrating the Contractor’s proposed plan to make up the </w:t>
      </w:r>
      <w:r w:rsidR="00E36A90" w:rsidRPr="00E867DE">
        <w:t xml:space="preserve">delay </w:t>
      </w:r>
      <w:r w:rsidR="00692A8A" w:rsidRPr="00E867DE">
        <w:t>in schedule progress and to ensure completion of work within the</w:t>
      </w:r>
      <w:r w:rsidR="00E36A90" w:rsidRPr="00E867DE">
        <w:t xml:space="preserve"> contract’s period of performance</w:t>
      </w:r>
      <w:r w:rsidR="00692A8A" w:rsidRPr="00E867DE">
        <w:t xml:space="preserve">.  </w:t>
      </w:r>
      <w:r w:rsidR="00692A8A" w:rsidRPr="00E867DE">
        <w:rPr>
          <w:rFonts w:cs="Arial"/>
          <w:spacing w:val="1"/>
        </w:rPr>
        <w:t xml:space="preserve">On phased projects, provide sub-schedules corresponding to each phase. </w:t>
      </w:r>
      <w:r w:rsidR="00692A8A" w:rsidRPr="00E867DE">
        <w:t xml:space="preserve">Support </w:t>
      </w:r>
      <w:r w:rsidR="00D859C2" w:rsidRPr="00E867DE">
        <w:t xml:space="preserve">the </w:t>
      </w:r>
      <w:r w:rsidR="00692A8A" w:rsidRPr="00E867DE">
        <w:t xml:space="preserve">revised Project Schedule with </w:t>
      </w:r>
      <w:r w:rsidR="00D859C2" w:rsidRPr="00E867DE">
        <w:t xml:space="preserve">a narrative </w:t>
      </w:r>
      <w:r w:rsidR="00BC439F" w:rsidRPr="00E867DE">
        <w:t xml:space="preserve">report </w:t>
      </w:r>
      <w:r w:rsidR="00D859C2" w:rsidRPr="00E867DE">
        <w:t xml:space="preserve">that </w:t>
      </w:r>
      <w:r w:rsidR="00692A8A" w:rsidRPr="00E867DE">
        <w:t>clearly explain</w:t>
      </w:r>
      <w:r w:rsidR="00D859C2" w:rsidRPr="00E867DE">
        <w:t>s</w:t>
      </w:r>
      <w:r w:rsidR="00692A8A" w:rsidRPr="00E867DE">
        <w:t xml:space="preserve"> the proposed</w:t>
      </w:r>
      <w:r w:rsidR="00F606D0" w:rsidRPr="00E867DE">
        <w:t xml:space="preserve"> plan</w:t>
      </w:r>
      <w:r w:rsidR="00D859C2" w:rsidRPr="00E867DE">
        <w:t xml:space="preserve"> in </w:t>
      </w:r>
      <w:r w:rsidR="00615664" w:rsidRPr="00E867DE">
        <w:t xml:space="preserve">all </w:t>
      </w:r>
      <w:r w:rsidR="00D859C2" w:rsidRPr="00E867DE">
        <w:t>accordance with Paragraph 1.7 herein</w:t>
      </w:r>
      <w:r w:rsidR="00F606D0" w:rsidRPr="00E867DE">
        <w:t xml:space="preserve">. </w:t>
      </w:r>
      <w:bookmarkStart w:id="2" w:name="a"/>
      <w:bookmarkStart w:id="3" w:name="_Ref97367485"/>
      <w:bookmarkEnd w:id="2"/>
    </w:p>
    <w:p w14:paraId="430E72F3" w14:textId="77777777" w:rsidR="007A2D92" w:rsidRPr="00E867DE" w:rsidRDefault="00692A8A">
      <w:pPr>
        <w:pStyle w:val="ART"/>
      </w:pPr>
      <w:r w:rsidRPr="00E867DE">
        <w:rPr>
          <w:bCs/>
        </w:rPr>
        <w:t>PHASING PLANS AND</w:t>
      </w:r>
      <w:r w:rsidRPr="00E867DE">
        <w:t xml:space="preserve"> SCHEDULES (ADD/ALTER PROJECTS)</w:t>
      </w:r>
      <w:bookmarkEnd w:id="3"/>
    </w:p>
    <w:p w14:paraId="1C5CB6BC" w14:textId="77777777" w:rsidR="007A2D92" w:rsidRPr="00E867DE" w:rsidRDefault="00692A8A">
      <w:pPr>
        <w:pStyle w:val="PR1"/>
      </w:pPr>
      <w:bookmarkStart w:id="4" w:name="_Toc387298810"/>
      <w:r w:rsidRPr="00E867DE">
        <w:t>Occupancy Requirements</w:t>
      </w:r>
      <w:bookmarkEnd w:id="4"/>
      <w:r w:rsidRPr="00E867DE">
        <w:t>:</w:t>
      </w:r>
    </w:p>
    <w:p w14:paraId="7732220E" w14:textId="0454EC82" w:rsidR="00B80C79" w:rsidRDefault="00692A8A" w:rsidP="00B80C79">
      <w:pPr>
        <w:pStyle w:val="PR2-1"/>
        <w:numPr>
          <w:ilvl w:val="5"/>
          <w:numId w:val="1"/>
        </w:numPr>
      </w:pPr>
      <w:r w:rsidRPr="00E867DE">
        <w:t>The commissary will remain in operation throughout the duration of this Contract.</w:t>
      </w:r>
    </w:p>
    <w:p w14:paraId="27D36182" w14:textId="77777777" w:rsidR="00EB79DF" w:rsidRPr="00E867DE" w:rsidRDefault="00EB79DF" w:rsidP="00EB79DF">
      <w:pPr>
        <w:pStyle w:val="PR2-1"/>
        <w:tabs>
          <w:tab w:val="clear" w:pos="720"/>
        </w:tabs>
        <w:spacing w:before="0"/>
        <w:ind w:left="1440" w:firstLine="0"/>
      </w:pPr>
    </w:p>
    <w:p w14:paraId="0F28F9DC" w14:textId="184D761C" w:rsidR="007A2D92" w:rsidRPr="00E867DE" w:rsidRDefault="001B1D09">
      <w:pPr>
        <w:pStyle w:val="PR2"/>
      </w:pPr>
      <w:r w:rsidRPr="00E867DE">
        <w:t>The Contractor shall c</w:t>
      </w:r>
      <w:r w:rsidR="00692A8A" w:rsidRPr="00E867DE">
        <w:t>ooperate with the Contracting Officer in phasing and coordinating the work to minimize</w:t>
      </w:r>
      <w:r w:rsidRPr="00E867DE">
        <w:t>, to the maximum extent possible,</w:t>
      </w:r>
      <w:r w:rsidR="00692A8A" w:rsidRPr="00E867DE">
        <w:t xml:space="preserve"> disruptions and interference with commissary daily operations.</w:t>
      </w:r>
    </w:p>
    <w:p w14:paraId="32061981" w14:textId="77777777" w:rsidR="007A2D92" w:rsidRPr="00E867DE" w:rsidRDefault="00692A8A">
      <w:pPr>
        <w:pStyle w:val="PR1"/>
      </w:pPr>
      <w:bookmarkStart w:id="5" w:name="_Toc387298811"/>
      <w:r w:rsidRPr="00E867DE">
        <w:t>Scheduling</w:t>
      </w:r>
      <w:bookmarkEnd w:id="5"/>
      <w:r w:rsidRPr="00E867DE">
        <w:t>:</w:t>
      </w:r>
    </w:p>
    <w:p w14:paraId="1A34EF4C" w14:textId="188A7618" w:rsidR="00E823DF" w:rsidRPr="00E867DE" w:rsidRDefault="001B1D09" w:rsidP="00E823DF">
      <w:pPr>
        <w:pStyle w:val="PR2-1"/>
        <w:numPr>
          <w:ilvl w:val="5"/>
          <w:numId w:val="1"/>
        </w:numPr>
      </w:pPr>
      <w:r w:rsidRPr="00E867DE">
        <w:t>The Contractor shall s</w:t>
      </w:r>
      <w:r w:rsidR="00692A8A" w:rsidRPr="00E867DE">
        <w:t>ubmit a detailed schedule of work that conforms to the priority and sequenc</w:t>
      </w:r>
      <w:r w:rsidR="007A2D92" w:rsidRPr="00E867DE">
        <w:t>ing</w:t>
      </w:r>
      <w:r w:rsidR="00692A8A" w:rsidRPr="00E867DE">
        <w:t xml:space="preserve"> of work </w:t>
      </w:r>
      <w:r w:rsidR="00692A8A" w:rsidRPr="00E867DE">
        <w:rPr>
          <w:bCs/>
        </w:rPr>
        <w:t xml:space="preserve">shown on the </w:t>
      </w:r>
      <w:r w:rsidR="007A2D92" w:rsidRPr="00E867DE">
        <w:rPr>
          <w:bCs/>
        </w:rPr>
        <w:t xml:space="preserve">Government Phasing </w:t>
      </w:r>
      <w:r w:rsidR="008724B0" w:rsidRPr="00E867DE">
        <w:rPr>
          <w:bCs/>
        </w:rPr>
        <w:t>Plan</w:t>
      </w:r>
      <w:r w:rsidR="008724B0" w:rsidRPr="00E867DE">
        <w:t>, and</w:t>
      </w:r>
      <w:r w:rsidR="007A2D92" w:rsidRPr="00E867DE">
        <w:t xml:space="preserve"> </w:t>
      </w:r>
      <w:r w:rsidR="007C552D" w:rsidRPr="00E867DE">
        <w:t>shall notify</w:t>
      </w:r>
      <w:r w:rsidR="00692A8A" w:rsidRPr="00E867DE">
        <w:t xml:space="preserve"> the Contracting Officer 14 days in advance of anticipated changes in the </w:t>
      </w:r>
      <w:r w:rsidR="00692A8A" w:rsidRPr="00E867DE">
        <w:rPr>
          <w:bCs/>
        </w:rPr>
        <w:t>phasing plan or</w:t>
      </w:r>
      <w:r w:rsidR="00692A8A" w:rsidRPr="00E867DE">
        <w:t xml:space="preserve"> work schedule to </w:t>
      </w:r>
      <w:r w:rsidR="007A2D92" w:rsidRPr="00E867DE">
        <w:t xml:space="preserve">allow </w:t>
      </w:r>
      <w:r w:rsidR="00692A8A" w:rsidRPr="00E867DE">
        <w:t>adjustment</w:t>
      </w:r>
      <w:r w:rsidR="007A2D92" w:rsidRPr="00E867DE">
        <w:t>s</w:t>
      </w:r>
      <w:r w:rsidR="00692A8A" w:rsidRPr="00E867DE">
        <w:t xml:space="preserve"> </w:t>
      </w:r>
      <w:r w:rsidR="007A2D92" w:rsidRPr="00E867DE">
        <w:t xml:space="preserve">in </w:t>
      </w:r>
      <w:r w:rsidR="00692A8A" w:rsidRPr="00E867DE">
        <w:t xml:space="preserve">store operations </w:t>
      </w:r>
      <w:r w:rsidR="007A2D92" w:rsidRPr="00E867DE">
        <w:t xml:space="preserve">that </w:t>
      </w:r>
      <w:r w:rsidR="00692A8A" w:rsidRPr="00E867DE">
        <w:t xml:space="preserve">the ability of the commissary to function </w:t>
      </w:r>
      <w:r w:rsidR="007A2D92" w:rsidRPr="00E867DE">
        <w:t>is not adversely affected.</w:t>
      </w:r>
      <w:r w:rsidR="008724B0" w:rsidRPr="00E867DE">
        <w:t xml:space="preserve"> </w:t>
      </w:r>
      <w:r w:rsidR="007A2D92" w:rsidRPr="00E867DE">
        <w:t xml:space="preserve">The Contracting Officer shall provide </w:t>
      </w:r>
      <w:r w:rsidR="00692A8A" w:rsidRPr="00E867DE">
        <w:t xml:space="preserve">written notice to proceed before </w:t>
      </w:r>
      <w:r w:rsidR="007A2D92" w:rsidRPr="00E867DE">
        <w:t xml:space="preserve">the Contractor </w:t>
      </w:r>
      <w:r w:rsidR="00692A8A" w:rsidRPr="00E867DE">
        <w:t>commenc</w:t>
      </w:r>
      <w:r w:rsidR="007A2D92" w:rsidRPr="00E867DE">
        <w:t>es</w:t>
      </w:r>
      <w:r w:rsidR="00692A8A" w:rsidRPr="00E867DE">
        <w:t xml:space="preserve"> </w:t>
      </w:r>
      <w:r w:rsidR="00692A8A" w:rsidRPr="00E867DE">
        <w:rPr>
          <w:bCs/>
        </w:rPr>
        <w:t>phase changes or</w:t>
      </w:r>
      <w:r w:rsidR="00692A8A" w:rsidRPr="00E867DE">
        <w:t xml:space="preserve"> work that affects store operations.</w:t>
      </w:r>
    </w:p>
    <w:p w14:paraId="2B5B3D05" w14:textId="1C3165A2" w:rsidR="007A2D92" w:rsidRPr="00E867DE" w:rsidRDefault="00692A8A" w:rsidP="00E823DF">
      <w:pPr>
        <w:pStyle w:val="PR2-1"/>
        <w:numPr>
          <w:ilvl w:val="5"/>
          <w:numId w:val="1"/>
        </w:numPr>
      </w:pPr>
      <w:r w:rsidRPr="00E867DE">
        <w:t xml:space="preserve">In instances where the Commissary must vacate an area prior to </w:t>
      </w:r>
      <w:r w:rsidR="007A2D92" w:rsidRPr="00E867DE">
        <w:t xml:space="preserve">commencement of </w:t>
      </w:r>
      <w:r w:rsidRPr="00E867DE">
        <w:t xml:space="preserve">work, </w:t>
      </w:r>
      <w:r w:rsidR="007A2D92" w:rsidRPr="00E867DE">
        <w:t xml:space="preserve">the Contractor shall provide five days </w:t>
      </w:r>
      <w:r w:rsidRPr="00E867DE">
        <w:t xml:space="preserve">in the Project Schedule for </w:t>
      </w:r>
      <w:r w:rsidR="007A2D92" w:rsidRPr="00E867DE">
        <w:t xml:space="preserve">commissary personnel </w:t>
      </w:r>
      <w:r w:rsidRPr="00E867DE">
        <w:t>to move fixtures and merchandise</w:t>
      </w:r>
      <w:r w:rsidR="007A2D92" w:rsidRPr="00E867DE">
        <w:t>,</w:t>
      </w:r>
      <w:r w:rsidRPr="00E867DE">
        <w:t xml:space="preserve"> as necessary</w:t>
      </w:r>
      <w:r w:rsidR="007A2D92" w:rsidRPr="00E867DE">
        <w:t>,</w:t>
      </w:r>
      <w:r w:rsidRPr="00E867DE">
        <w:t xml:space="preserve"> from existing to newly completed areas.</w:t>
      </w:r>
    </w:p>
    <w:p w14:paraId="6640BAF0" w14:textId="6E95324A" w:rsidR="007A2D92" w:rsidRPr="00E867DE" w:rsidRDefault="00692A8A">
      <w:pPr>
        <w:pStyle w:val="PR1"/>
      </w:pPr>
      <w:r w:rsidRPr="00E867DE">
        <w:t>Government Phasing Plan: The Government Phasing Plan</w:t>
      </w:r>
      <w:r w:rsidR="007A2D92" w:rsidRPr="00E867DE">
        <w:t xml:space="preserve"> provided with the contract documents</w:t>
      </w:r>
      <w:r w:rsidRPr="00E867DE">
        <w:t xml:space="preserve"> is intended to </w:t>
      </w:r>
      <w:r w:rsidR="007A2D92" w:rsidRPr="00E867DE">
        <w:t xml:space="preserve">provide baseline information to the Contractor on the commissary’s phasing needs and to identify </w:t>
      </w:r>
      <w:r w:rsidRPr="00E867DE">
        <w:t xml:space="preserve">a potential phasing sequence.  </w:t>
      </w:r>
      <w:r w:rsidR="00F21014" w:rsidRPr="00E867DE">
        <w:t>The Contractor shall develop and utilize a Phasing Plan that makes use of its own means, methods, and abilities, so long as the Government’s operational and safety requirements are achieved.</w:t>
      </w:r>
    </w:p>
    <w:p w14:paraId="66172E67" w14:textId="0C45655B" w:rsidR="001428F7" w:rsidRPr="00E867DE" w:rsidRDefault="00692A8A">
      <w:pPr>
        <w:pStyle w:val="PR1"/>
      </w:pPr>
      <w:r w:rsidRPr="00E867DE">
        <w:t xml:space="preserve">Contractor's Phasing Plan:   </w:t>
      </w:r>
      <w:r w:rsidR="00F21014" w:rsidRPr="00E867DE">
        <w:t xml:space="preserve">A </w:t>
      </w:r>
      <w:r w:rsidRPr="00E867DE">
        <w:t xml:space="preserve">phasing plan </w:t>
      </w:r>
      <w:r w:rsidR="00F21014" w:rsidRPr="00E867DE">
        <w:t xml:space="preserve">developed by the Contractor </w:t>
      </w:r>
      <w:r w:rsidRPr="00E867DE">
        <w:t xml:space="preserve">from information </w:t>
      </w:r>
      <w:r w:rsidR="00F21014" w:rsidRPr="00E867DE">
        <w:t xml:space="preserve">provided in the Government Phasing Plan and </w:t>
      </w:r>
      <w:r w:rsidRPr="00E867DE">
        <w:t xml:space="preserve">gathered in a formal meeting </w:t>
      </w:r>
      <w:r w:rsidR="00F21014" w:rsidRPr="00E867DE">
        <w:t xml:space="preserve">of project stakeholders that shall be </w:t>
      </w:r>
      <w:r w:rsidRPr="00E867DE">
        <w:t xml:space="preserve">scheduled by the Contractor within 30 days from Notice to Proceed.  Mandatory </w:t>
      </w:r>
      <w:r w:rsidR="00F21014" w:rsidRPr="00E867DE">
        <w:t xml:space="preserve">invitees to the meeting </w:t>
      </w:r>
      <w:r w:rsidRPr="00E867DE">
        <w:t>are the Store Director (or authorized representative), the DeCA Project Manager, the Contracting Officer, key management of the Contractor, major Sub-Contractors and Suppliers</w:t>
      </w:r>
      <w:r w:rsidR="00F21014" w:rsidRPr="00E867DE">
        <w:t xml:space="preserve">, and </w:t>
      </w:r>
      <w:proofErr w:type="gramStart"/>
      <w:r w:rsidR="00F21014" w:rsidRPr="00E867DE">
        <w:t>other</w:t>
      </w:r>
      <w:proofErr w:type="gramEnd"/>
      <w:r w:rsidR="00F21014" w:rsidRPr="00E867DE">
        <w:t xml:space="preserve"> technical representative as identified by DeCA</w:t>
      </w:r>
      <w:r w:rsidRPr="00E867DE">
        <w:t xml:space="preserve">.  </w:t>
      </w:r>
      <w:r w:rsidR="001428F7" w:rsidRPr="00E867DE">
        <w:t xml:space="preserve">The Contractor shall submit a draft phasing plan </w:t>
      </w:r>
      <w:r w:rsidRPr="00E867DE">
        <w:t>to the Contracting Officer at least 10 days prior to the meeting</w:t>
      </w:r>
      <w:r w:rsidR="001428F7" w:rsidRPr="00E867DE">
        <w:t xml:space="preserve"> and shall submit its final Phasing Plan no later than 10 days following the meeting</w:t>
      </w:r>
      <w:r w:rsidRPr="00E867DE">
        <w:t xml:space="preserve">.  </w:t>
      </w:r>
    </w:p>
    <w:p w14:paraId="5C506606" w14:textId="40611A72" w:rsidR="007A2D92" w:rsidRPr="00E867DE" w:rsidRDefault="001428F7">
      <w:pPr>
        <w:pStyle w:val="PR1"/>
      </w:pPr>
      <w:r w:rsidRPr="00E867DE">
        <w:lastRenderedPageBreak/>
        <w:t xml:space="preserve">The Contractor shall not </w:t>
      </w:r>
      <w:r w:rsidR="00692A8A" w:rsidRPr="00E867DE">
        <w:t xml:space="preserve">proceed </w:t>
      </w:r>
      <w:r w:rsidRPr="00E867DE">
        <w:t xml:space="preserve">to work on subsequent </w:t>
      </w:r>
      <w:r w:rsidR="00692A8A" w:rsidRPr="00E867DE">
        <w:t xml:space="preserve">phases until the Contracting Officer approves the phasing plan.  Once approved, the </w:t>
      </w:r>
      <w:r w:rsidRPr="00E867DE">
        <w:t xml:space="preserve">Contractor’s Phasing Plan </w:t>
      </w:r>
      <w:r w:rsidR="00692A8A" w:rsidRPr="00E867DE">
        <w:t>will be the</w:t>
      </w:r>
      <w:r w:rsidRPr="00E867DE">
        <w:t xml:space="preserve"> required operation phasing plan for the Project, unless replaced by an approved amended plan.</w:t>
      </w:r>
    </w:p>
    <w:p w14:paraId="1366D00B" w14:textId="722D702E" w:rsidR="007A2D92" w:rsidRPr="00E867DE" w:rsidRDefault="001428F7">
      <w:pPr>
        <w:pStyle w:val="PR1"/>
      </w:pPr>
      <w:r w:rsidRPr="00E867DE">
        <w:t>The Contractor shall comply with p</w:t>
      </w:r>
      <w:r w:rsidR="00692A8A" w:rsidRPr="00E867DE">
        <w:t xml:space="preserve">hase </w:t>
      </w:r>
      <w:r w:rsidRPr="00E867DE">
        <w:t>t</w:t>
      </w:r>
      <w:r w:rsidR="00692A8A" w:rsidRPr="00E867DE">
        <w:t xml:space="preserve">urnover and conditions for proceeding to subsequent </w:t>
      </w:r>
      <w:r w:rsidRPr="00E867DE">
        <w:t>p</w:t>
      </w:r>
      <w:r w:rsidR="00692A8A" w:rsidRPr="00E867DE">
        <w:t>hases</w:t>
      </w:r>
      <w:r w:rsidRPr="00E867DE">
        <w:t xml:space="preserve"> identified in </w:t>
      </w:r>
      <w:r w:rsidR="00692A8A" w:rsidRPr="00E867DE">
        <w:t xml:space="preserve">Division 01 Section </w:t>
      </w:r>
      <w:r w:rsidR="004048A9" w:rsidRPr="00E867DE">
        <w:t>01 32 16.10 Phased Construction</w:t>
      </w:r>
      <w:r w:rsidR="00692A8A" w:rsidRPr="00E867DE">
        <w:t>.</w:t>
      </w:r>
    </w:p>
    <w:p w14:paraId="6A4803FF" w14:textId="776927CF" w:rsidR="007A2D92" w:rsidRPr="00E867DE" w:rsidRDefault="00692A8A">
      <w:pPr>
        <w:pStyle w:val="PR1"/>
      </w:pPr>
      <w:r w:rsidRPr="00E867DE">
        <w:t xml:space="preserve">Subsequent revisions to the Phasing Plan: </w:t>
      </w:r>
      <w:r w:rsidR="001428F7" w:rsidRPr="00E867DE">
        <w:t xml:space="preserve">If revisions to the Phasing Plan are required for efficient and timely performance of the Work, </w:t>
      </w:r>
      <w:r w:rsidR="00777750" w:rsidRPr="00E867DE">
        <w:t xml:space="preserve">the Contractor shall submit the revised plan to the </w:t>
      </w:r>
      <w:r w:rsidRPr="00E867DE">
        <w:t xml:space="preserve">Contracting Officer </w:t>
      </w:r>
      <w:r w:rsidR="00777750" w:rsidRPr="00E867DE">
        <w:t xml:space="preserve">for approval, along with </w:t>
      </w:r>
      <w:r w:rsidRPr="00E867DE">
        <w:t xml:space="preserve">corresponding changes to the Project Schedule. </w:t>
      </w:r>
      <w:r w:rsidRPr="00E867DE">
        <w:rPr>
          <w:u w:val="single"/>
        </w:rPr>
        <w:t xml:space="preserve">Only upon receipt of the Contracting Officer's approval may the Contractor proceed with </w:t>
      </w:r>
      <w:r w:rsidR="00777750" w:rsidRPr="00E867DE">
        <w:rPr>
          <w:u w:val="single"/>
        </w:rPr>
        <w:t xml:space="preserve">implementing </w:t>
      </w:r>
      <w:r w:rsidRPr="00E867DE">
        <w:rPr>
          <w:u w:val="single"/>
        </w:rPr>
        <w:t>the revised Phasing Plan and Project Schedule</w:t>
      </w:r>
      <w:r w:rsidRPr="00E867DE">
        <w:t>.</w:t>
      </w:r>
    </w:p>
    <w:p w14:paraId="67CE2AD8" w14:textId="34361A6C" w:rsidR="007A2D92" w:rsidRPr="00E867DE" w:rsidRDefault="002730C5">
      <w:pPr>
        <w:pStyle w:val="PR1"/>
      </w:pPr>
      <w:r>
        <w:t>General Restrictions and Limitations:</w:t>
      </w:r>
    </w:p>
    <w:p w14:paraId="37FFFAD2" w14:textId="7E92FDD0" w:rsidR="001936BC" w:rsidRPr="00E867DE" w:rsidRDefault="00692A8A" w:rsidP="00A632C3">
      <w:pPr>
        <w:pStyle w:val="PR2"/>
        <w:spacing w:before="240"/>
      </w:pPr>
      <w:r w:rsidRPr="00E867DE">
        <w:t xml:space="preserve">Work areas inside the commissary </w:t>
      </w:r>
      <w:r w:rsidR="00777750" w:rsidRPr="00E867DE">
        <w:t xml:space="preserve">will </w:t>
      </w:r>
      <w:r w:rsidR="001936BC" w:rsidRPr="00E867DE">
        <w:t xml:space="preserve">be </w:t>
      </w:r>
      <w:r w:rsidR="001936BC" w:rsidRPr="00E867DE">
        <w:rPr>
          <w:bCs/>
        </w:rPr>
        <w:t>available</w:t>
      </w:r>
      <w:r w:rsidRPr="00E867DE">
        <w:t xml:space="preserve"> </w:t>
      </w:r>
      <w:r w:rsidR="00777750" w:rsidRPr="00E867DE">
        <w:t xml:space="preserve">to the Contractor </w:t>
      </w:r>
      <w:r w:rsidRPr="00E867DE">
        <w:t>during hours the commissary closes to customers</w:t>
      </w:r>
      <w:r w:rsidR="00777750" w:rsidRPr="00E867DE">
        <w:t>, as appropriate</w:t>
      </w:r>
      <w:r w:rsidRPr="00E867DE">
        <w:t xml:space="preserve">.  </w:t>
      </w:r>
      <w:r w:rsidR="001936BC" w:rsidRPr="00E867DE">
        <w:t>Commissary personnel</w:t>
      </w:r>
      <w:r w:rsidRPr="00E867DE">
        <w:t xml:space="preserve"> regularly work</w:t>
      </w:r>
      <w:r w:rsidR="00777750" w:rsidRPr="00E867DE">
        <w:t xml:space="preserve"> during hours when the commissary is closed</w:t>
      </w:r>
      <w:r w:rsidRPr="00E867DE">
        <w:t xml:space="preserve">.  </w:t>
      </w:r>
      <w:r w:rsidR="00777750" w:rsidRPr="00E867DE">
        <w:t>The Contractor shall c</w:t>
      </w:r>
      <w:r w:rsidRPr="00E867DE">
        <w:t>oordinate access and request approval from the Contracting Officer seven days in advance of the need to</w:t>
      </w:r>
      <w:r w:rsidR="00777750" w:rsidRPr="00E867DE">
        <w:t xml:space="preserve"> perform work when the commissary is closed</w:t>
      </w:r>
      <w:r w:rsidRPr="00E867DE">
        <w:t>.</w:t>
      </w:r>
    </w:p>
    <w:p w14:paraId="23C1FF22" w14:textId="77777777" w:rsidR="008724B0" w:rsidRPr="00E867DE" w:rsidRDefault="008724B0" w:rsidP="00EB79DF">
      <w:pPr>
        <w:pStyle w:val="PR2"/>
        <w:numPr>
          <w:ilvl w:val="0"/>
          <w:numId w:val="0"/>
        </w:numPr>
        <w:ind w:left="1440"/>
      </w:pPr>
    </w:p>
    <w:p w14:paraId="423D3ABE" w14:textId="1420F8EE" w:rsidR="007A2D92" w:rsidRPr="00E867DE" w:rsidRDefault="006866C3">
      <w:pPr>
        <w:pStyle w:val="PR2"/>
      </w:pPr>
      <w:r w:rsidRPr="00E867DE">
        <w:t>To minimize impacts on commissary operations and customers, Contractor shall p</w:t>
      </w:r>
      <w:r w:rsidR="00692A8A" w:rsidRPr="00E867DE">
        <w:t xml:space="preserve">erform work </w:t>
      </w:r>
      <w:r w:rsidRPr="00E867DE">
        <w:t xml:space="preserve">on excessively disruptive </w:t>
      </w:r>
      <w:r w:rsidR="00692A8A" w:rsidRPr="00E867DE">
        <w:t xml:space="preserve">tasks during the commissary's closed hours.  </w:t>
      </w:r>
      <w:r w:rsidRPr="00E867DE">
        <w:t xml:space="preserve">Such tasks </w:t>
      </w:r>
      <w:r w:rsidR="00692A8A" w:rsidRPr="00E867DE">
        <w:t xml:space="preserve">include, but are not limited </w:t>
      </w:r>
      <w:r w:rsidR="00393F8F" w:rsidRPr="00E867DE">
        <w:t>to,</w:t>
      </w:r>
      <w:r w:rsidR="00692A8A" w:rsidRPr="00E867DE">
        <w:t xml:space="preserve"> tasks involving disconnecting or rerouting electrical power, </w:t>
      </w:r>
      <w:r w:rsidRPr="00E867DE">
        <w:t xml:space="preserve">certain types </w:t>
      </w:r>
      <w:r w:rsidR="00393F8F" w:rsidRPr="00E867DE">
        <w:t>of demolition</w:t>
      </w:r>
      <w:r w:rsidR="00692A8A" w:rsidRPr="00E867DE">
        <w:t xml:space="preserve">, items requiring curing to avoid </w:t>
      </w:r>
      <w:r w:rsidRPr="00E867DE">
        <w:t>slipping/</w:t>
      </w:r>
      <w:r w:rsidR="00393F8F" w:rsidRPr="00E867DE">
        <w:t>falling risks, work</w:t>
      </w:r>
      <w:r w:rsidRPr="00E867DE">
        <w:t xml:space="preserve"> that creates </w:t>
      </w:r>
      <w:r w:rsidR="00692A8A" w:rsidRPr="00E867DE">
        <w:t xml:space="preserve">excessive </w:t>
      </w:r>
      <w:proofErr w:type="gramStart"/>
      <w:r w:rsidR="00692A8A" w:rsidRPr="00E867DE">
        <w:t>noise</w:t>
      </w:r>
      <w:r w:rsidRPr="00E867DE">
        <w:t xml:space="preserve">, </w:t>
      </w:r>
      <w:r w:rsidR="00692A8A" w:rsidRPr="00E867DE">
        <w:t xml:space="preserve"> generate</w:t>
      </w:r>
      <w:r w:rsidRPr="00E867DE">
        <w:t>s</w:t>
      </w:r>
      <w:proofErr w:type="gramEnd"/>
      <w:r w:rsidR="00692A8A" w:rsidRPr="00E867DE">
        <w:t xml:space="preserve"> fumes</w:t>
      </w:r>
      <w:r w:rsidRPr="00E867DE">
        <w:t>, or produces other irritants or risks to</w:t>
      </w:r>
      <w:r w:rsidR="00692A8A" w:rsidRPr="00E867DE">
        <w:t xml:space="preserve"> customers</w:t>
      </w:r>
      <w:r w:rsidRPr="00E867DE">
        <w:t xml:space="preserve"> or </w:t>
      </w:r>
      <w:r w:rsidR="00692A8A" w:rsidRPr="00E867DE">
        <w:t xml:space="preserve">commissary employees.  </w:t>
      </w:r>
      <w:r w:rsidRPr="00E867DE">
        <w:t>All after-hours work should be c</w:t>
      </w:r>
      <w:r w:rsidR="00692A8A" w:rsidRPr="00E867DE">
        <w:t>lose</w:t>
      </w:r>
      <w:r w:rsidR="00692A8A" w:rsidRPr="00E867DE">
        <w:rPr>
          <w:bCs/>
        </w:rPr>
        <w:t>ly</w:t>
      </w:r>
      <w:r w:rsidR="00692A8A" w:rsidRPr="00E867DE">
        <w:t xml:space="preserve"> coordinat</w:t>
      </w:r>
      <w:r w:rsidR="00692A8A" w:rsidRPr="00E867DE">
        <w:rPr>
          <w:bCs/>
        </w:rPr>
        <w:t>e</w:t>
      </w:r>
      <w:r w:rsidRPr="00E867DE">
        <w:rPr>
          <w:bCs/>
        </w:rPr>
        <w:t>d</w:t>
      </w:r>
      <w:r w:rsidR="00692A8A" w:rsidRPr="00E867DE">
        <w:t xml:space="preserve"> with the Contracting Officer, the Commissary </w:t>
      </w:r>
      <w:r w:rsidR="00692A8A" w:rsidRPr="00E867DE">
        <w:rPr>
          <w:bCs/>
        </w:rPr>
        <w:t>Store Director</w:t>
      </w:r>
      <w:r w:rsidRPr="00E867DE">
        <w:rPr>
          <w:bCs/>
        </w:rPr>
        <w:t>,</w:t>
      </w:r>
      <w:r w:rsidR="00692A8A" w:rsidRPr="00E867DE">
        <w:rPr>
          <w:bCs/>
        </w:rPr>
        <w:t xml:space="preserve"> </w:t>
      </w:r>
      <w:r w:rsidR="00692A8A" w:rsidRPr="00E867DE">
        <w:t xml:space="preserve">and </w:t>
      </w:r>
      <w:r w:rsidRPr="00E867DE">
        <w:t>Installation</w:t>
      </w:r>
      <w:r w:rsidR="00692A8A" w:rsidRPr="00E867DE">
        <w:t>.</w:t>
      </w:r>
    </w:p>
    <w:p w14:paraId="28D94B4D" w14:textId="77777777" w:rsidR="001936BC" w:rsidRPr="00E867DE" w:rsidRDefault="001936BC" w:rsidP="00E867DE">
      <w:pPr>
        <w:pStyle w:val="PR2"/>
        <w:numPr>
          <w:ilvl w:val="0"/>
          <w:numId w:val="0"/>
        </w:numPr>
        <w:ind w:left="1440"/>
      </w:pPr>
    </w:p>
    <w:p w14:paraId="42036A42" w14:textId="75637CA1" w:rsidR="007A2D92" w:rsidRPr="00E867DE" w:rsidRDefault="006866C3">
      <w:pPr>
        <w:pStyle w:val="PR2"/>
      </w:pPr>
      <w:r w:rsidRPr="00E867DE">
        <w:t>The Contractor shall s</w:t>
      </w:r>
      <w:r w:rsidR="00692A8A" w:rsidRPr="00E867DE">
        <w:t xml:space="preserve">chedule construction inside the commissary </w:t>
      </w:r>
      <w:r w:rsidRPr="00E867DE">
        <w:t xml:space="preserve">to minimize </w:t>
      </w:r>
      <w:r w:rsidR="00692A8A" w:rsidRPr="00E867DE">
        <w:t xml:space="preserve">interference </w:t>
      </w:r>
      <w:r w:rsidRPr="00E867DE">
        <w:t xml:space="preserve">with commissary </w:t>
      </w:r>
      <w:r w:rsidR="00692A8A" w:rsidRPr="00E867DE">
        <w:t>operations</w:t>
      </w:r>
      <w:r w:rsidR="008724B0" w:rsidRPr="00E867DE">
        <w:t xml:space="preserve"> </w:t>
      </w:r>
      <w:r w:rsidRPr="00E867DE">
        <w:t xml:space="preserve">and shall perform </w:t>
      </w:r>
      <w:r w:rsidR="00692A8A" w:rsidRPr="00E867DE">
        <w:t xml:space="preserve">operations that create </w:t>
      </w:r>
      <w:r w:rsidRPr="00E867DE">
        <w:t xml:space="preserve">indoor </w:t>
      </w:r>
      <w:r w:rsidR="00692A8A" w:rsidRPr="00E867DE">
        <w:t>dust, noise, and fumes</w:t>
      </w:r>
      <w:r w:rsidRPr="00E867DE">
        <w:t xml:space="preserve"> during hours in which the commissary is closed.</w:t>
      </w:r>
      <w:r w:rsidR="00692A8A" w:rsidRPr="00E867DE">
        <w:t xml:space="preserve"> </w:t>
      </w:r>
    </w:p>
    <w:p w14:paraId="332A8BE2" w14:textId="77777777" w:rsidR="001936BC" w:rsidRPr="00E867DE" w:rsidRDefault="001936BC" w:rsidP="00E867DE">
      <w:pPr>
        <w:pStyle w:val="PR2"/>
        <w:numPr>
          <w:ilvl w:val="0"/>
          <w:numId w:val="0"/>
        </w:numPr>
        <w:ind w:left="1440"/>
      </w:pPr>
    </w:p>
    <w:p w14:paraId="18103AA6" w14:textId="45F3419B" w:rsidR="007A2D92" w:rsidRPr="00E867DE" w:rsidRDefault="006866C3">
      <w:pPr>
        <w:pStyle w:val="PR2"/>
      </w:pPr>
      <w:r w:rsidRPr="00E867DE">
        <w:t>The Contractor shall accomplish the work so that the commissary does not close any times other than those that are a normally scheduled part of operations.</w:t>
      </w:r>
      <w:r w:rsidR="00692A8A" w:rsidRPr="00E867DE">
        <w:t xml:space="preserve">  However, </w:t>
      </w:r>
      <w:r w:rsidRPr="00E867DE">
        <w:t>if the Contractor finds th</w:t>
      </w:r>
      <w:r w:rsidR="001C1E3E" w:rsidRPr="00E867DE">
        <w:t xml:space="preserve">at commissary closure will result in a benefit to the Project and to the commissary operation, the Contractor may </w:t>
      </w:r>
      <w:r w:rsidR="00393F8F" w:rsidRPr="00E867DE">
        <w:t>request,</w:t>
      </w:r>
      <w:r w:rsidR="00692A8A" w:rsidRPr="00E867DE">
        <w:t xml:space="preserve"> a one-day clos</w:t>
      </w:r>
      <w:r w:rsidR="001C1E3E" w:rsidRPr="00E867DE">
        <w:t>ure</w:t>
      </w:r>
      <w:r w:rsidR="00692A8A" w:rsidRPr="00E867DE">
        <w:t xml:space="preserve"> </w:t>
      </w:r>
      <w:r w:rsidR="001C1E3E" w:rsidRPr="00E867DE">
        <w:t xml:space="preserve">on a day prior to or following </w:t>
      </w:r>
      <w:r w:rsidR="00692A8A" w:rsidRPr="00E867DE">
        <w:t xml:space="preserve">a normally </w:t>
      </w:r>
      <w:r w:rsidR="001C1E3E" w:rsidRPr="00E867DE">
        <w:t xml:space="preserve">scheduled </w:t>
      </w:r>
      <w:r w:rsidR="00692A8A" w:rsidRPr="00E867DE">
        <w:t>closed day</w:t>
      </w:r>
      <w:r w:rsidR="001C1E3E" w:rsidRPr="00E867DE">
        <w:t xml:space="preserve">, by submitting the request at least 30 days’ notice to the planned </w:t>
      </w:r>
      <w:r w:rsidR="00393F8F" w:rsidRPr="00E867DE">
        <w:t>closure.</w:t>
      </w:r>
      <w:r w:rsidR="00692A8A" w:rsidRPr="00E867DE">
        <w:t xml:space="preserve">  The Contracting Officer is under no obligation to </w:t>
      </w:r>
      <w:r w:rsidR="001C1E3E" w:rsidRPr="00E867DE">
        <w:t>approve</w:t>
      </w:r>
      <w:r w:rsidR="00692A8A" w:rsidRPr="00E867DE">
        <w:t xml:space="preserve"> such a </w:t>
      </w:r>
      <w:r w:rsidR="00353F5A" w:rsidRPr="00E867DE">
        <w:t>closing, and</w:t>
      </w:r>
      <w:r w:rsidR="001C1E3E" w:rsidRPr="00E867DE">
        <w:t xml:space="preserve"> the Contractor may not proceed with work on closed commissary premises prior to </w:t>
      </w:r>
      <w:r w:rsidR="00692A8A" w:rsidRPr="00E867DE">
        <w:t>receiv</w:t>
      </w:r>
      <w:r w:rsidR="001C1E3E" w:rsidRPr="00E867DE">
        <w:t>ing</w:t>
      </w:r>
      <w:r w:rsidR="00692A8A" w:rsidRPr="00E867DE">
        <w:t xml:space="preserve"> written notice to.</w:t>
      </w:r>
    </w:p>
    <w:p w14:paraId="02453ED0" w14:textId="77777777" w:rsidR="001936BC" w:rsidRPr="00E867DE" w:rsidRDefault="001936BC" w:rsidP="00E867DE">
      <w:pPr>
        <w:pStyle w:val="PR2"/>
        <w:numPr>
          <w:ilvl w:val="0"/>
          <w:numId w:val="0"/>
        </w:numPr>
        <w:ind w:left="1440"/>
      </w:pPr>
    </w:p>
    <w:p w14:paraId="41A6AF85" w14:textId="7C455207" w:rsidR="007A2D92" w:rsidRDefault="00376467">
      <w:pPr>
        <w:pStyle w:val="PR2"/>
      </w:pPr>
      <w:r w:rsidRPr="00E867DE">
        <w:t>Contractor shall m</w:t>
      </w:r>
      <w:r w:rsidR="00692A8A" w:rsidRPr="00E867DE">
        <w:t>aintain utilities to all adjacent facilities at all times except as required during scheduled changeover periods</w:t>
      </w:r>
      <w:r w:rsidRPr="00E867DE">
        <w:t>, and s</w:t>
      </w:r>
      <w:r w:rsidR="00692A8A" w:rsidRPr="00E867DE">
        <w:t>chedule outages and interruptions with, and obtain written approvals from, the Contracting Officer.</w:t>
      </w:r>
    </w:p>
    <w:p w14:paraId="58867DEB" w14:textId="2CBB9DBF" w:rsidR="00EB79DF" w:rsidRPr="00E867DE" w:rsidRDefault="00EB79DF" w:rsidP="00EB79DF">
      <w:pPr>
        <w:pStyle w:val="PR2"/>
        <w:numPr>
          <w:ilvl w:val="0"/>
          <w:numId w:val="0"/>
        </w:numPr>
      </w:pPr>
      <w:r>
        <w:tab/>
      </w:r>
    </w:p>
    <w:p w14:paraId="32A86A84" w14:textId="70EC872F" w:rsidR="007A2D92" w:rsidRPr="00E867DE" w:rsidRDefault="00376467">
      <w:pPr>
        <w:pStyle w:val="PR2"/>
      </w:pPr>
      <w:r w:rsidRPr="00E867DE">
        <w:t>Contractor shall c</w:t>
      </w:r>
      <w:r w:rsidR="00692A8A" w:rsidRPr="00E867DE">
        <w:t>oordinate the installation of the mechanical, fire detection and suppression, and electrical systems to maintain the existing building at its current levels</w:t>
      </w:r>
      <w:r w:rsidRPr="00E867DE">
        <w:t xml:space="preserve"> of operation</w:t>
      </w:r>
      <w:r w:rsidR="00692A8A" w:rsidRPr="00E867DE">
        <w:t xml:space="preserve"> while the new systems</w:t>
      </w:r>
      <w:r w:rsidRPr="00E867DE">
        <w:t xml:space="preserve"> are being developed</w:t>
      </w:r>
      <w:r w:rsidR="00692A8A" w:rsidRPr="00E867DE">
        <w:t>.</w:t>
      </w:r>
    </w:p>
    <w:p w14:paraId="020B24B2" w14:textId="77777777" w:rsidR="007A2D92" w:rsidRPr="00E867DE" w:rsidRDefault="00692A8A">
      <w:pPr>
        <w:pStyle w:val="ART"/>
      </w:pPr>
      <w:r w:rsidRPr="00E867DE">
        <w:t>PROJECT SCHEDULE AND REQUIREMENTS FOR MAINTAINING PROGRESS</w:t>
      </w:r>
    </w:p>
    <w:p w14:paraId="008B72DF" w14:textId="349F835A" w:rsidR="007A2D92" w:rsidRPr="00E867DE" w:rsidRDefault="00376467">
      <w:pPr>
        <w:pStyle w:val="PR1"/>
      </w:pPr>
      <w:r w:rsidRPr="00E867DE">
        <w:t xml:space="preserve">The </w:t>
      </w:r>
      <w:r w:rsidR="001936BC" w:rsidRPr="00E867DE">
        <w:t>Contractor shall</w:t>
      </w:r>
      <w:r w:rsidRPr="00E867DE">
        <w:t xml:space="preserve"> ensure </w:t>
      </w:r>
      <w:r w:rsidR="00692A8A" w:rsidRPr="00E867DE">
        <w:t xml:space="preserve">that the Work </w:t>
      </w:r>
      <w:r w:rsidRPr="00E867DE">
        <w:t>will</w:t>
      </w:r>
      <w:r w:rsidR="006D25E8" w:rsidRPr="00E867DE">
        <w:t xml:space="preserve"> </w:t>
      </w:r>
      <w:r w:rsidR="00692A8A" w:rsidRPr="00E867DE">
        <w:t>be complete</w:t>
      </w:r>
      <w:r w:rsidR="00B80C79" w:rsidRPr="00E867DE">
        <w:t>d</w:t>
      </w:r>
      <w:r w:rsidR="00692A8A" w:rsidRPr="00E867DE">
        <w:t xml:space="preserve"> within the</w:t>
      </w:r>
      <w:r w:rsidRPr="00E867DE">
        <w:t xml:space="preserve"> contract’s period of performance</w:t>
      </w:r>
      <w:r w:rsidR="006D25E8" w:rsidRPr="00E867DE">
        <w:t>, as amended by any modification, and shall p</w:t>
      </w:r>
      <w:r w:rsidR="00692A8A" w:rsidRPr="00E867DE">
        <w:t xml:space="preserve">erform all work in an orderly and </w:t>
      </w:r>
      <w:r w:rsidR="00692A8A" w:rsidRPr="00E867DE">
        <w:lastRenderedPageBreak/>
        <w:t xml:space="preserve">closely coordinated sequence and in conformance with the </w:t>
      </w:r>
      <w:r w:rsidR="001936BC" w:rsidRPr="00E867DE">
        <w:t>Project</w:t>
      </w:r>
      <w:r w:rsidR="00692A8A" w:rsidRPr="00E867DE">
        <w:t xml:space="preserve"> Schedule</w:t>
      </w:r>
      <w:r w:rsidR="006D25E8" w:rsidRPr="00E867DE">
        <w:t xml:space="preserve"> and associated milestones</w:t>
      </w:r>
      <w:r w:rsidR="00692A8A" w:rsidRPr="00E867DE">
        <w:t xml:space="preserve">. </w:t>
      </w:r>
    </w:p>
    <w:p w14:paraId="00C27CF4" w14:textId="633D5C80" w:rsidR="007A2D92" w:rsidRPr="00E867DE" w:rsidRDefault="006D25E8">
      <w:pPr>
        <w:pStyle w:val="PR1"/>
      </w:pPr>
      <w:r w:rsidRPr="00E867DE">
        <w:t xml:space="preserve">No </w:t>
      </w:r>
      <w:r w:rsidR="00692A8A" w:rsidRPr="00E867DE">
        <w:t xml:space="preserve">update </w:t>
      </w:r>
      <w:r w:rsidRPr="00E867DE">
        <w:t xml:space="preserve">to </w:t>
      </w:r>
      <w:r w:rsidR="00692A8A" w:rsidRPr="00E867DE">
        <w:t>any schedule</w:t>
      </w:r>
      <w:r w:rsidRPr="00E867DE">
        <w:t xml:space="preserve">, even if </w:t>
      </w:r>
      <w:r w:rsidR="00692A8A" w:rsidRPr="00E867DE">
        <w:t>acce</w:t>
      </w:r>
      <w:r w:rsidR="00EB79DF">
        <w:t xml:space="preserve">pted by the Contracting Officer, </w:t>
      </w:r>
      <w:r w:rsidR="00692A8A" w:rsidRPr="00E867DE">
        <w:t xml:space="preserve">shall </w:t>
      </w:r>
      <w:r w:rsidRPr="00E867DE">
        <w:t xml:space="preserve">change </w:t>
      </w:r>
      <w:r w:rsidR="00692A8A" w:rsidRPr="00E867DE">
        <w:t>the</w:t>
      </w:r>
      <w:r w:rsidRPr="00E867DE">
        <w:t xml:space="preserve"> period of performance under the contract</w:t>
      </w:r>
      <w:r w:rsidR="00E1134E">
        <w:t xml:space="preserve">, </w:t>
      </w:r>
      <w:r w:rsidR="00692A8A" w:rsidRPr="00E867DE">
        <w:t xml:space="preserve">adjust the </w:t>
      </w:r>
      <w:r w:rsidR="00E1134E" w:rsidRPr="00E867DE">
        <w:t>project milestones</w:t>
      </w:r>
      <w:r w:rsidRPr="00E867DE">
        <w:t>,</w:t>
      </w:r>
      <w:r w:rsidR="00692A8A" w:rsidRPr="00E867DE">
        <w:t xml:space="preserve"> or modify the Project Schedule unless such change</w:t>
      </w:r>
      <w:r w:rsidRPr="00E867DE">
        <w:t xml:space="preserve"> or update</w:t>
      </w:r>
      <w:r w:rsidR="00692A8A" w:rsidRPr="00E867DE">
        <w:t xml:space="preserve"> is approved by the Contracting Officer </w:t>
      </w:r>
      <w:r w:rsidRPr="00E867DE">
        <w:t>through the contract modification process</w:t>
      </w:r>
      <w:r w:rsidR="00EB79DF">
        <w:t>.</w:t>
      </w:r>
    </w:p>
    <w:p w14:paraId="40405FFF" w14:textId="77777777" w:rsidR="007A2D92" w:rsidRPr="00E867DE" w:rsidRDefault="00692A8A">
      <w:pPr>
        <w:pStyle w:val="PR1"/>
      </w:pPr>
      <w:r w:rsidRPr="00E867DE">
        <w:t>General Format:</w:t>
      </w:r>
    </w:p>
    <w:p w14:paraId="00AF8BAB" w14:textId="77777777" w:rsidR="007A2D92" w:rsidRPr="00E867DE" w:rsidRDefault="00692A8A">
      <w:pPr>
        <w:pStyle w:val="PR2"/>
        <w:spacing w:before="240"/>
      </w:pPr>
      <w:r w:rsidRPr="00E867DE">
        <w:t>Base schedules on the critical path method using the Precedence Diagram Method format ("PDM").</w:t>
      </w:r>
    </w:p>
    <w:p w14:paraId="2FA4A526" w14:textId="569299FD" w:rsidR="00AD4630" w:rsidRDefault="00692A8A" w:rsidP="00EB79DF">
      <w:pPr>
        <w:pStyle w:val="PR3"/>
        <w:spacing w:before="240"/>
      </w:pPr>
      <w:r w:rsidRPr="00E867DE">
        <w:t xml:space="preserve">Use Primavera Project Planner (P6) Software, </w:t>
      </w:r>
      <w:r w:rsidR="006D25E8" w:rsidRPr="00E867DE">
        <w:t xml:space="preserve">latest version, </w:t>
      </w:r>
      <w:r w:rsidRPr="00E867DE">
        <w:t>for Windows Operating Systems.</w:t>
      </w:r>
    </w:p>
    <w:p w14:paraId="512A5E12" w14:textId="77777777" w:rsidR="00EB79DF" w:rsidRPr="00E867DE" w:rsidRDefault="00EB79DF" w:rsidP="00EB79DF">
      <w:pPr>
        <w:pStyle w:val="PR3"/>
        <w:numPr>
          <w:ilvl w:val="0"/>
          <w:numId w:val="0"/>
        </w:numPr>
        <w:ind w:left="2016"/>
      </w:pPr>
    </w:p>
    <w:p w14:paraId="016A8289" w14:textId="77777777" w:rsidR="007A2D92" w:rsidRPr="00E867DE" w:rsidRDefault="00692A8A">
      <w:pPr>
        <w:pStyle w:val="CMT"/>
      </w:pPr>
      <w:r w:rsidRPr="00393F8F">
        <w:rPr>
          <w:rStyle w:val="NAM"/>
          <w:highlight w:val="yellow"/>
        </w:rPr>
        <w:t>Edit paragraph below if no project phasing required</w:t>
      </w:r>
    </w:p>
    <w:p w14:paraId="227294BD" w14:textId="52BD4C85" w:rsidR="00BC439F" w:rsidRPr="00E867DE" w:rsidRDefault="00C166F9" w:rsidP="002730C5">
      <w:pPr>
        <w:pStyle w:val="PR2"/>
      </w:pPr>
      <w:r w:rsidRPr="00E867DE">
        <w:t xml:space="preserve">The Contractor shall include anticipated lost days due to weather in the Project Schedule, based on publicly available weather data. </w:t>
      </w:r>
      <w:r w:rsidR="00692A8A" w:rsidRPr="00E867DE">
        <w:t xml:space="preserve"> A lost workday caused by weather is defined as a day in which the Contractor's workforce cannot work at least 50 percent of the day on the impacted activity(s) because of weather. </w:t>
      </w:r>
      <w:r w:rsidRPr="00E867DE">
        <w:t xml:space="preserve">The Contractor shall </w:t>
      </w:r>
      <w:r w:rsidR="006B5E18" w:rsidRPr="00E867DE">
        <w:t>immediately</w:t>
      </w:r>
      <w:r w:rsidR="00EB79DF">
        <w:t xml:space="preserve"> </w:t>
      </w:r>
      <w:r w:rsidR="00692A8A" w:rsidRPr="00E867DE">
        <w:t>notify the Contracting Officer when a lost day has occurred due to weather and record</w:t>
      </w:r>
      <w:r w:rsidRPr="00E867DE">
        <w:t xml:space="preserve"> weather conditions on impact on scheduled work in the Daily Report.</w:t>
      </w:r>
      <w:r w:rsidR="00692A8A" w:rsidRPr="00E867DE">
        <w:t xml:space="preserve"> If the number of lost workdays caused by weather exceeds the number of days anticipated</w:t>
      </w:r>
      <w:r w:rsidRPr="00E867DE">
        <w:t xml:space="preserve"> in the Project Schedule</w:t>
      </w:r>
      <w:r w:rsidR="00692A8A" w:rsidRPr="00E867DE">
        <w:t>, the Contracting Officer</w:t>
      </w:r>
      <w:r w:rsidRPr="00E867DE">
        <w:t xml:space="preserve"> may issue a contract modification, if appropriate.</w:t>
      </w:r>
    </w:p>
    <w:p w14:paraId="1539E0AF" w14:textId="77777777" w:rsidR="007A2D92" w:rsidRPr="00E867DE" w:rsidRDefault="00692A8A">
      <w:pPr>
        <w:pStyle w:val="PR1"/>
        <w:rPr>
          <w:bCs/>
        </w:rPr>
      </w:pPr>
      <w:r w:rsidRPr="00E867DE">
        <w:t>Schedule Submittal Formats:</w:t>
      </w:r>
    </w:p>
    <w:p w14:paraId="686D5AC2" w14:textId="77777777" w:rsidR="007A2D92" w:rsidRPr="00E867DE" w:rsidRDefault="00692A8A">
      <w:pPr>
        <w:pStyle w:val="PR2"/>
        <w:spacing w:before="240"/>
        <w:rPr>
          <w:bCs/>
        </w:rPr>
      </w:pPr>
      <w:r w:rsidRPr="00E867DE">
        <w:t>Submit tabular reports on 8-1/2-inch by 11-inch sheets.</w:t>
      </w:r>
    </w:p>
    <w:p w14:paraId="482C7956" w14:textId="77777777" w:rsidR="00E6695C" w:rsidRPr="00E867DE" w:rsidRDefault="00E6695C" w:rsidP="00E1134E">
      <w:pPr>
        <w:pStyle w:val="PR2"/>
        <w:numPr>
          <w:ilvl w:val="0"/>
          <w:numId w:val="0"/>
        </w:numPr>
        <w:ind w:left="1440"/>
        <w:rPr>
          <w:bCs/>
        </w:rPr>
      </w:pPr>
    </w:p>
    <w:p w14:paraId="463FC5BA" w14:textId="77777777" w:rsidR="007A2D92" w:rsidRPr="00E867DE" w:rsidRDefault="00692A8A">
      <w:pPr>
        <w:pStyle w:val="PR2"/>
        <w:rPr>
          <w:bCs/>
        </w:rPr>
      </w:pPr>
      <w:r w:rsidRPr="00E867DE">
        <w:t>Submit graphic reports on 11-inch by 17-inch sheets with the exception of the logic diagrams, in which case submit on 30-inch by 42-inch sheets.</w:t>
      </w:r>
    </w:p>
    <w:p w14:paraId="6D37A232" w14:textId="77777777" w:rsidR="00E6695C" w:rsidRPr="00E867DE" w:rsidRDefault="00E6695C" w:rsidP="00E867DE">
      <w:pPr>
        <w:pStyle w:val="PR2"/>
        <w:numPr>
          <w:ilvl w:val="0"/>
          <w:numId w:val="0"/>
        </w:numPr>
        <w:ind w:left="1440"/>
        <w:rPr>
          <w:bCs/>
        </w:rPr>
      </w:pPr>
    </w:p>
    <w:p w14:paraId="17915713" w14:textId="46814B23" w:rsidR="007A2D92" w:rsidRPr="00E867DE" w:rsidRDefault="00692A8A">
      <w:pPr>
        <w:pStyle w:val="PR2"/>
        <w:rPr>
          <w:bCs/>
        </w:rPr>
      </w:pPr>
      <w:r w:rsidRPr="00E867DE">
        <w:t xml:space="preserve">Provide two (2) copies per submittal. On each page, clearly identify the Project, Contractor, filename, and the date </w:t>
      </w:r>
      <w:r w:rsidR="00C166F9" w:rsidRPr="00E867DE">
        <w:t>of data collection for</w:t>
      </w:r>
      <w:r w:rsidRPr="00E867DE">
        <w:t xml:space="preserve"> each project.</w:t>
      </w:r>
    </w:p>
    <w:p w14:paraId="0A563CB9" w14:textId="77777777" w:rsidR="00E6695C" w:rsidRPr="00E867DE" w:rsidRDefault="00E6695C" w:rsidP="00E867DE">
      <w:pPr>
        <w:pStyle w:val="PR2"/>
        <w:numPr>
          <w:ilvl w:val="0"/>
          <w:numId w:val="0"/>
        </w:numPr>
        <w:ind w:left="1440"/>
        <w:rPr>
          <w:bCs/>
        </w:rPr>
      </w:pPr>
    </w:p>
    <w:p w14:paraId="3DC639F6" w14:textId="77777777" w:rsidR="007A2D92" w:rsidRPr="00E867DE" w:rsidRDefault="00692A8A">
      <w:pPr>
        <w:pStyle w:val="PR2"/>
        <w:rPr>
          <w:bCs/>
        </w:rPr>
      </w:pPr>
      <w:r w:rsidRPr="00E867DE">
        <w:t>Submit schedule back-up information electronically.</w:t>
      </w:r>
    </w:p>
    <w:p w14:paraId="5A607A9F" w14:textId="270E0031" w:rsidR="00AD4630" w:rsidRPr="00E867DE" w:rsidRDefault="00692A8A" w:rsidP="00A632C3">
      <w:pPr>
        <w:pStyle w:val="PR3"/>
        <w:spacing w:before="240"/>
        <w:rPr>
          <w:bCs/>
        </w:rPr>
      </w:pPr>
      <w:r w:rsidRPr="00E867DE">
        <w:t>Each electronic file shall contain the Project Schedule (initial submittal), or the latest updated Progress Schedule (subsequent monthly submittals)</w:t>
      </w:r>
      <w:r w:rsidR="00C166F9" w:rsidRPr="00E867DE">
        <w:t>, as relevant</w:t>
      </w:r>
      <w:r w:rsidRPr="00E867DE">
        <w:t>.</w:t>
      </w:r>
    </w:p>
    <w:p w14:paraId="5F2A1504" w14:textId="77777777" w:rsidR="00AD4630" w:rsidRPr="00E867DE" w:rsidRDefault="00AD4630" w:rsidP="00E1134E">
      <w:pPr>
        <w:pStyle w:val="PR3"/>
        <w:numPr>
          <w:ilvl w:val="0"/>
          <w:numId w:val="0"/>
        </w:numPr>
        <w:ind w:left="2016"/>
        <w:rPr>
          <w:bCs/>
        </w:rPr>
      </w:pPr>
    </w:p>
    <w:p w14:paraId="20DD488A" w14:textId="525D51E9" w:rsidR="002730C5" w:rsidRPr="00FE7837" w:rsidRDefault="00692A8A" w:rsidP="002730C5">
      <w:pPr>
        <w:pStyle w:val="PR3"/>
        <w:rPr>
          <w:bCs/>
        </w:rPr>
      </w:pPr>
      <w:r w:rsidRPr="00E867DE">
        <w:t xml:space="preserve">Properly label each electronic file identifying the </w:t>
      </w:r>
      <w:r w:rsidR="00C166F9" w:rsidRPr="00E867DE">
        <w:t>P</w:t>
      </w:r>
      <w:r w:rsidRPr="00E867DE">
        <w:t>roject, Contractor, filename, and the date</w:t>
      </w:r>
      <w:r w:rsidR="00C166F9" w:rsidRPr="00E867DE">
        <w:t xml:space="preserve"> of data collection</w:t>
      </w:r>
      <w:r w:rsidRPr="00E867DE">
        <w:t>.</w:t>
      </w:r>
    </w:p>
    <w:p w14:paraId="408A28F7" w14:textId="77777777" w:rsidR="00FE7837" w:rsidRDefault="00FE7837" w:rsidP="00FE7837">
      <w:pPr>
        <w:pStyle w:val="ListParagraph"/>
        <w:rPr>
          <w:bCs/>
        </w:rPr>
      </w:pPr>
    </w:p>
    <w:p w14:paraId="25B5646D" w14:textId="48D29A7B" w:rsidR="00FE7837" w:rsidRPr="00FE7837" w:rsidRDefault="00FE7837" w:rsidP="00D84F3F">
      <w:pPr>
        <w:pStyle w:val="PR2"/>
      </w:pPr>
      <w:r w:rsidRPr="00E867DE">
        <w:t>Narrative Report: Provide a Narrative Report with each schedule submission.</w:t>
      </w:r>
      <w:r w:rsidR="00D84F3F">
        <w:t xml:space="preserve"> </w:t>
      </w:r>
      <w:r w:rsidRPr="00FE7837">
        <w:t>The Narrative</w:t>
      </w:r>
      <w:r w:rsidR="00D84F3F">
        <w:t xml:space="preserve"> </w:t>
      </w:r>
      <w:r w:rsidRPr="00FE7837">
        <w:t>Report is expected to communicate to the Government the thorough analysis</w:t>
      </w:r>
      <w:r w:rsidR="00D84F3F">
        <w:t xml:space="preserve"> </w:t>
      </w:r>
      <w:r w:rsidRPr="00FE7837">
        <w:t>of the schedule output and the plans to compensate for any problems, either</w:t>
      </w:r>
      <w:r w:rsidR="00D84F3F">
        <w:t xml:space="preserve"> </w:t>
      </w:r>
      <w:r w:rsidR="00D84F3F" w:rsidRPr="00D84F3F">
        <w:t>current or potential, which are revealed through that analysis.</w:t>
      </w:r>
      <w:r w:rsidR="00D84F3F">
        <w:t xml:space="preserve"> </w:t>
      </w:r>
      <w:r w:rsidR="002730C5" w:rsidRPr="00D84F3F">
        <w:t>Include the following information as minimum in the Narrative Report:</w:t>
      </w:r>
    </w:p>
    <w:p w14:paraId="7A67BB38" w14:textId="77777777" w:rsidR="00FE7837" w:rsidRPr="00E867DE" w:rsidRDefault="00FE7837" w:rsidP="00FE7837">
      <w:pPr>
        <w:pStyle w:val="ListParagraph"/>
      </w:pPr>
    </w:p>
    <w:p w14:paraId="78865AA9" w14:textId="77777777" w:rsidR="00FE7837" w:rsidRPr="00E867DE" w:rsidRDefault="00FE7837" w:rsidP="00FE7837">
      <w:pPr>
        <w:pStyle w:val="PR3"/>
      </w:pPr>
      <w:r w:rsidRPr="00E867DE">
        <w:t>Identify and discuss the work scheduled to start in the next update</w:t>
      </w:r>
      <w:r>
        <w:t xml:space="preserve"> </w:t>
      </w:r>
      <w:r w:rsidRPr="00E867DE">
        <w:t>period.</w:t>
      </w:r>
    </w:p>
    <w:p w14:paraId="55510765" w14:textId="77777777" w:rsidR="00FE7837" w:rsidRPr="00E867DE" w:rsidRDefault="00FE7837" w:rsidP="00FE7837">
      <w:pPr>
        <w:pStyle w:val="PR3"/>
        <w:numPr>
          <w:ilvl w:val="0"/>
          <w:numId w:val="0"/>
        </w:numPr>
        <w:ind w:left="2016"/>
      </w:pPr>
    </w:p>
    <w:p w14:paraId="20958D3A" w14:textId="77777777" w:rsidR="00FE7837" w:rsidRPr="00E867DE" w:rsidRDefault="00FE7837" w:rsidP="00FE7837">
      <w:pPr>
        <w:pStyle w:val="PR3"/>
      </w:pPr>
      <w:r w:rsidRPr="00E867DE">
        <w:t>A description of activities along the two most critical paths where the</w:t>
      </w:r>
      <w:r>
        <w:t xml:space="preserve"> </w:t>
      </w:r>
      <w:r w:rsidRPr="00E867DE">
        <w:t>total float is less than or equal to 20 work days.</w:t>
      </w:r>
    </w:p>
    <w:p w14:paraId="2457B440" w14:textId="77777777" w:rsidR="00FE7837" w:rsidRPr="00E867DE" w:rsidRDefault="00FE7837" w:rsidP="00FE7837">
      <w:pPr>
        <w:pStyle w:val="PR3"/>
        <w:numPr>
          <w:ilvl w:val="0"/>
          <w:numId w:val="0"/>
        </w:numPr>
      </w:pPr>
    </w:p>
    <w:p w14:paraId="53AACE58" w14:textId="77777777" w:rsidR="00FE7837" w:rsidRPr="00E867DE" w:rsidRDefault="00FE7837" w:rsidP="00FE7837">
      <w:pPr>
        <w:pStyle w:val="PR3"/>
      </w:pPr>
      <w:r w:rsidRPr="00E867DE">
        <w:t>A description of current and anticipated problem areas or delaying</w:t>
      </w:r>
      <w:r>
        <w:t xml:space="preserve"> </w:t>
      </w:r>
      <w:r w:rsidRPr="00E867DE">
        <w:t>factors and their impact and an explanation of corrective actions taken</w:t>
      </w:r>
      <w:r>
        <w:t xml:space="preserve"> </w:t>
      </w:r>
      <w:r w:rsidRPr="00E867DE">
        <w:t>or required to be taken.</w:t>
      </w:r>
    </w:p>
    <w:p w14:paraId="5ABAF0AA" w14:textId="77777777" w:rsidR="00FE7837" w:rsidRPr="00E867DE" w:rsidRDefault="00FE7837" w:rsidP="00FE7837">
      <w:pPr>
        <w:pStyle w:val="PR3"/>
        <w:numPr>
          <w:ilvl w:val="0"/>
          <w:numId w:val="0"/>
        </w:numPr>
        <w:ind w:left="2016"/>
      </w:pPr>
    </w:p>
    <w:p w14:paraId="50AF9CC6" w14:textId="77777777" w:rsidR="00FE7837" w:rsidRPr="00E867DE" w:rsidRDefault="00FE7837" w:rsidP="00FE7837">
      <w:pPr>
        <w:pStyle w:val="PR3"/>
      </w:pPr>
      <w:r w:rsidRPr="00E867DE">
        <w:t>Identify and explain why activities based on their calculated late</w:t>
      </w:r>
      <w:r>
        <w:t xml:space="preserve"> </w:t>
      </w:r>
      <w:r w:rsidRPr="00E867DE">
        <w:t>dates should have either started or finished during the update period</w:t>
      </w:r>
      <w:r>
        <w:t xml:space="preserve"> </w:t>
      </w:r>
      <w:r w:rsidRPr="00E867DE">
        <w:t>but did not.</w:t>
      </w:r>
    </w:p>
    <w:p w14:paraId="7C1E2ACC" w14:textId="77777777" w:rsidR="00FE7837" w:rsidRPr="00E867DE" w:rsidRDefault="00FE7837" w:rsidP="00FE7837">
      <w:pPr>
        <w:pStyle w:val="PR3"/>
        <w:numPr>
          <w:ilvl w:val="0"/>
          <w:numId w:val="0"/>
        </w:numPr>
        <w:ind w:left="2016"/>
      </w:pPr>
    </w:p>
    <w:p w14:paraId="2C5CD044" w14:textId="77777777" w:rsidR="00FE7837" w:rsidRPr="00E867DE" w:rsidRDefault="00FE7837" w:rsidP="00FE7837">
      <w:pPr>
        <w:pStyle w:val="PR3"/>
      </w:pPr>
      <w:r w:rsidRPr="00E867DE">
        <w:t>Identify and discuss all schedule changes by activity ID and activity</w:t>
      </w:r>
      <w:r>
        <w:t xml:space="preserve"> </w:t>
      </w:r>
      <w:r w:rsidRPr="00E867DE">
        <w:t>name including what specifically was changed and why the change was</w:t>
      </w:r>
      <w:r>
        <w:t xml:space="preserve"> </w:t>
      </w:r>
      <w:r w:rsidRPr="00E867DE">
        <w:t>needed. Include at a minimum new and deleted activities, logic</w:t>
      </w:r>
      <w:r>
        <w:t xml:space="preserve"> </w:t>
      </w:r>
      <w:r w:rsidRPr="00E867DE">
        <w:t>changes, duration changes, calendar changes, lag changes, resource</w:t>
      </w:r>
      <w:r>
        <w:t xml:space="preserve"> </w:t>
      </w:r>
      <w:r w:rsidRPr="00E867DE">
        <w:t>changes, and actual start and finish date changes.</w:t>
      </w:r>
    </w:p>
    <w:p w14:paraId="7FAE99CA" w14:textId="77777777" w:rsidR="00FE7837" w:rsidRPr="00E867DE" w:rsidRDefault="00FE7837" w:rsidP="00FE7837">
      <w:pPr>
        <w:pStyle w:val="PR3"/>
        <w:numPr>
          <w:ilvl w:val="0"/>
          <w:numId w:val="0"/>
        </w:numPr>
        <w:ind w:left="2016"/>
      </w:pPr>
    </w:p>
    <w:p w14:paraId="4E076213" w14:textId="77513971" w:rsidR="00FE7837" w:rsidRPr="00D84F3F" w:rsidRDefault="00FE7837" w:rsidP="00D84F3F">
      <w:pPr>
        <w:pStyle w:val="PR3"/>
      </w:pPr>
      <w:r w:rsidRPr="00E867DE">
        <w:t>f. Identify and discuss out-of-sequence work.</w:t>
      </w:r>
    </w:p>
    <w:p w14:paraId="0CB07ADC" w14:textId="52A5C6B5" w:rsidR="007A2D92" w:rsidRPr="00E867DE" w:rsidRDefault="00692A8A" w:rsidP="007A2D92">
      <w:pPr>
        <w:pStyle w:val="PR1"/>
      </w:pPr>
      <w:r w:rsidRPr="00E867DE">
        <w:t xml:space="preserve">Contractor’s Scheduling Representative: Before starting the Work, </w:t>
      </w:r>
      <w:r w:rsidR="004324F0" w:rsidRPr="00E867DE">
        <w:t xml:space="preserve">the Contractor shall </w:t>
      </w:r>
      <w:r w:rsidRPr="00E867DE">
        <w:t>designate</w:t>
      </w:r>
      <w:r w:rsidR="006165BC" w:rsidRPr="00E867DE">
        <w:t xml:space="preserve">, </w:t>
      </w:r>
      <w:r w:rsidR="004324F0" w:rsidRPr="00E867DE">
        <w:t xml:space="preserve">a Scheduling Representative </w:t>
      </w:r>
      <w:r w:rsidRPr="00E867DE">
        <w:t>with at least five (5) years</w:t>
      </w:r>
      <w:r w:rsidR="004324F0" w:rsidRPr="00E867DE">
        <w:t>’</w:t>
      </w:r>
      <w:r w:rsidRPr="00E867DE">
        <w:t xml:space="preserve"> </w:t>
      </w:r>
      <w:r w:rsidR="004324F0" w:rsidRPr="00E867DE">
        <w:t xml:space="preserve">experience </w:t>
      </w:r>
      <w:r w:rsidR="00AD4630" w:rsidRPr="00E867DE">
        <w:t xml:space="preserve">scheduling construction projects similar in size and nature to this project. </w:t>
      </w:r>
      <w:r w:rsidRPr="00E867DE">
        <w:t>This representative shall monitor and maintain the Project Schedule</w:t>
      </w:r>
      <w:r w:rsidR="006165BC" w:rsidRPr="00E867DE">
        <w:t xml:space="preserve"> </w:t>
      </w:r>
      <w:r w:rsidRPr="00E867DE">
        <w:t xml:space="preserve">as defined in this Section and shall revise, update, and recommend logic revisions to the Project Schedule as necessary. </w:t>
      </w:r>
      <w:r w:rsidR="00AD4630" w:rsidRPr="00E867DE">
        <w:t xml:space="preserve">Representative must have a comprehensive knowledge of Critical Path Method (CPM) scheduling principles and application. </w:t>
      </w:r>
      <w:r w:rsidR="006165BC" w:rsidRPr="00E867DE">
        <w:t xml:space="preserve">The Contractor shall submit </w:t>
      </w:r>
      <w:r w:rsidRPr="00E867DE">
        <w:t xml:space="preserve">the name, qualifications and experience of the </w:t>
      </w:r>
      <w:r w:rsidR="006165BC" w:rsidRPr="00E867DE">
        <w:t>Scheduling Representative to the Contracting Officer for approval.</w:t>
      </w:r>
      <w:r w:rsidR="00E1134E">
        <w:t xml:space="preserve"> </w:t>
      </w:r>
      <w:r w:rsidRPr="00E867DE">
        <w:t xml:space="preserve">The Scheduling Representative shall be responsible for the coordination and implementation of all Contractor activities and responsibilities relating to the Project Schedule and scheduling.  </w:t>
      </w:r>
      <w:r w:rsidRPr="00E867DE">
        <w:rPr>
          <w:u w:val="single"/>
        </w:rPr>
        <w:t>The Government may request removal and replacement of th</w:t>
      </w:r>
      <w:r w:rsidR="006165BC" w:rsidRPr="00E867DE">
        <w:rPr>
          <w:u w:val="single"/>
        </w:rPr>
        <w:t>e Scheduling</w:t>
      </w:r>
      <w:r w:rsidRPr="00E867DE">
        <w:rPr>
          <w:u w:val="single"/>
        </w:rPr>
        <w:t xml:space="preserve"> Representative if schedule submittals do not meet</w:t>
      </w:r>
      <w:r w:rsidR="006165BC" w:rsidRPr="00E867DE">
        <w:rPr>
          <w:u w:val="single"/>
        </w:rPr>
        <w:t xml:space="preserve"> contractual requirements or standard industry practices</w:t>
      </w:r>
      <w:r w:rsidRPr="00E867DE">
        <w:t>.</w:t>
      </w:r>
    </w:p>
    <w:p w14:paraId="6965FF45" w14:textId="054A13B3" w:rsidR="007A2D92" w:rsidRPr="00E867DE" w:rsidRDefault="00692A8A">
      <w:pPr>
        <w:pStyle w:val="PR1"/>
      </w:pPr>
      <w:bookmarkStart w:id="6" w:name="_Ref97367766"/>
      <w:r w:rsidRPr="00E867DE">
        <w:t>Proposed Baseline Pro</w:t>
      </w:r>
      <w:r w:rsidR="00E1134E">
        <w:t>ject Schedule:  Within sixty days</w:t>
      </w:r>
      <w:r w:rsidRPr="00E867DE">
        <w:t xml:space="preserve"> (60) calendar days after the Notice to Proceed,</w:t>
      </w:r>
      <w:r w:rsidR="00030080" w:rsidRPr="00E867DE">
        <w:t xml:space="preserve"> the Contractor shall submit a Project Schedule.</w:t>
      </w:r>
      <w:r w:rsidRPr="00E867DE">
        <w:t xml:space="preserve">  The Project Schedule shall show the order, interdependence of activities, and the sequence of the plan to accomplish the wor</w:t>
      </w:r>
      <w:r w:rsidR="00030080" w:rsidRPr="00E867DE">
        <w:t>k within the contract’s period of performance.</w:t>
      </w:r>
      <w:bookmarkEnd w:id="6"/>
    </w:p>
    <w:p w14:paraId="08FEE07F" w14:textId="7030A969" w:rsidR="007A2D92" w:rsidRPr="00E867DE" w:rsidRDefault="00692A8A">
      <w:pPr>
        <w:pStyle w:val="PR2"/>
        <w:tabs>
          <w:tab w:val="left" w:pos="4180"/>
        </w:tabs>
        <w:spacing w:before="240"/>
      </w:pPr>
      <w:r w:rsidRPr="00E867DE">
        <w:t xml:space="preserve">Review of Project Schedule:  </w:t>
      </w:r>
      <w:r w:rsidR="00E10901" w:rsidRPr="00E867DE">
        <w:t xml:space="preserve">Upon acceptance </w:t>
      </w:r>
      <w:r w:rsidRPr="00E867DE">
        <w:t xml:space="preserve">by the Contracting Officer, </w:t>
      </w:r>
      <w:r w:rsidR="00E10901" w:rsidRPr="00E867DE">
        <w:t xml:space="preserve">the submitted schedule </w:t>
      </w:r>
      <w:r w:rsidRPr="00E867DE">
        <w:t xml:space="preserve">shall be identified as the Baseline Project Schedule.  Within </w:t>
      </w:r>
      <w:r w:rsidR="00353F5A" w:rsidRPr="00E867DE">
        <w:t>21 calendar</w:t>
      </w:r>
      <w:r w:rsidRPr="00E867DE">
        <w:t xml:space="preserve"> days of the Project Schedule submittal, the Contracting Officer will conduct a teleconference with the Contractor </w:t>
      </w:r>
      <w:r w:rsidR="00E10901" w:rsidRPr="00E867DE">
        <w:t xml:space="preserve">and other DeCA representatives </w:t>
      </w:r>
      <w:r w:rsidRPr="00E867DE">
        <w:t xml:space="preserve">to discuss </w:t>
      </w:r>
      <w:r w:rsidR="00E10901" w:rsidRPr="00E867DE">
        <w:t xml:space="preserve">questions and comments on the </w:t>
      </w:r>
      <w:r w:rsidR="00AD4630" w:rsidRPr="00E867DE">
        <w:t>schedule. The</w:t>
      </w:r>
      <w:r w:rsidRPr="00E867DE">
        <w:t xml:space="preserve"> Government will provide an advance set of comments to the Contractor three calendar days prior to the </w:t>
      </w:r>
      <w:r w:rsidR="00B80C79" w:rsidRPr="00E867DE">
        <w:t>meeting and</w:t>
      </w:r>
      <w:r w:rsidRPr="00E867DE">
        <w:t xml:space="preserve"> will </w:t>
      </w:r>
      <w:r w:rsidR="00E10901" w:rsidRPr="00E867DE">
        <w:t xml:space="preserve">notify the Contractor in writing of the </w:t>
      </w:r>
      <w:r w:rsidR="00B80C79" w:rsidRPr="00E867DE">
        <w:t>disposition</w:t>
      </w:r>
      <w:r w:rsidR="00E10901" w:rsidRPr="00E867DE">
        <w:t xml:space="preserve"> of the schedule </w:t>
      </w:r>
      <w:r w:rsidRPr="00E867DE">
        <w:t xml:space="preserve">one calendar day prior to the teleconference.  If the Project Schedule is approved as submitted, a teleconference </w:t>
      </w:r>
      <w:r w:rsidR="00E10901" w:rsidRPr="00E867DE">
        <w:t xml:space="preserve">may </w:t>
      </w:r>
      <w:r w:rsidRPr="00E867DE">
        <w:t xml:space="preserve">not </w:t>
      </w:r>
      <w:r w:rsidR="00E10901" w:rsidRPr="00E867DE">
        <w:t xml:space="preserve">be </w:t>
      </w:r>
      <w:r w:rsidRPr="00E867DE">
        <w:t>required</w:t>
      </w:r>
      <w:r w:rsidR="00E10901" w:rsidRPr="00E867DE">
        <w:t>, at the discretion of the Contracting Officer</w:t>
      </w:r>
      <w:r w:rsidRPr="00E867DE">
        <w:t>.</w:t>
      </w:r>
    </w:p>
    <w:p w14:paraId="57ED9E65" w14:textId="77777777" w:rsidR="00E6695C" w:rsidRPr="00E867DE" w:rsidRDefault="00E6695C" w:rsidP="00E1134E">
      <w:pPr>
        <w:pStyle w:val="PR2"/>
        <w:numPr>
          <w:ilvl w:val="0"/>
          <w:numId w:val="0"/>
        </w:numPr>
        <w:tabs>
          <w:tab w:val="left" w:pos="4180"/>
        </w:tabs>
        <w:ind w:left="1440"/>
      </w:pPr>
    </w:p>
    <w:p w14:paraId="34F7273A" w14:textId="1B24F993" w:rsidR="007A2D92" w:rsidRPr="00E867DE" w:rsidRDefault="00692A8A" w:rsidP="007A2D92">
      <w:pPr>
        <w:pStyle w:val="PR2"/>
      </w:pPr>
      <w:r w:rsidRPr="00E867DE">
        <w:t>By accepting the submitted Baseline Project Schedule, the Contracting Officer is not assuming any of the Contractor's responsibility for the timely and orderly completion of the Work or the coordination of the performance of the Contractor's Work or its subcontractors with that of other Contractors</w:t>
      </w:r>
      <w:r w:rsidR="003319EE">
        <w:t>.</w:t>
      </w:r>
    </w:p>
    <w:p w14:paraId="51E276AF" w14:textId="77777777" w:rsidR="00E6695C" w:rsidRPr="00E867DE" w:rsidRDefault="00E6695C" w:rsidP="00E867DE">
      <w:pPr>
        <w:pStyle w:val="PR2"/>
        <w:numPr>
          <w:ilvl w:val="0"/>
          <w:numId w:val="0"/>
        </w:numPr>
        <w:ind w:left="1440"/>
      </w:pPr>
    </w:p>
    <w:p w14:paraId="4437311C" w14:textId="43950ED5" w:rsidR="000843D8" w:rsidRPr="00E867DE" w:rsidRDefault="006E5AE5" w:rsidP="007A2D92">
      <w:pPr>
        <w:pStyle w:val="PR2"/>
      </w:pPr>
      <w:r w:rsidRPr="00E867DE">
        <w:t>In developing</w:t>
      </w:r>
      <w:r w:rsidR="00E10901" w:rsidRPr="00E867DE">
        <w:t xml:space="preserve"> the Project Schedule, the Contractor shall:</w:t>
      </w:r>
    </w:p>
    <w:p w14:paraId="04B04331" w14:textId="77777777" w:rsidR="00E10901" w:rsidRPr="00E867DE" w:rsidRDefault="00E10901" w:rsidP="007C2285">
      <w:pPr>
        <w:pStyle w:val="PR2"/>
        <w:numPr>
          <w:ilvl w:val="0"/>
          <w:numId w:val="0"/>
        </w:numPr>
        <w:ind w:left="1440"/>
      </w:pPr>
    </w:p>
    <w:p w14:paraId="09752BC6" w14:textId="2FAF057F" w:rsidR="00BC55C9" w:rsidRDefault="00BC55C9" w:rsidP="007C2285">
      <w:pPr>
        <w:pStyle w:val="PR3"/>
      </w:pPr>
      <w:r w:rsidRPr="00E867DE">
        <w:t>Develop the Project Schedule to the appropriate level of detail to address the major milestones and to allow for satisfactory project planning and execution.</w:t>
      </w:r>
    </w:p>
    <w:p w14:paraId="687296BA" w14:textId="77777777" w:rsidR="00BC55C9" w:rsidRDefault="00BC55C9" w:rsidP="00BC55C9">
      <w:pPr>
        <w:pStyle w:val="PR3"/>
        <w:numPr>
          <w:ilvl w:val="0"/>
          <w:numId w:val="0"/>
        </w:numPr>
        <w:ind w:left="2016"/>
      </w:pPr>
    </w:p>
    <w:p w14:paraId="4B014132" w14:textId="29BC3393" w:rsidR="007A2D92" w:rsidRPr="00E867DE" w:rsidRDefault="00692A8A" w:rsidP="007C2285">
      <w:pPr>
        <w:pStyle w:val="PR3"/>
      </w:pPr>
      <w:r w:rsidRPr="00E867DE">
        <w:t xml:space="preserve">Clearly indicate any special sequencing, predetermined use of multiple shifts or overtime, </w:t>
      </w:r>
      <w:r w:rsidR="004A69E6" w:rsidRPr="00E867DE">
        <w:t xml:space="preserve">and related </w:t>
      </w:r>
      <w:r w:rsidRPr="00E867DE">
        <w:t xml:space="preserve">costs.  Unless otherwise indicated, work hours shall be Monday through Friday, 8 hours per day (day shift).  </w:t>
      </w:r>
      <w:r w:rsidR="004A69E6" w:rsidRPr="00E867DE">
        <w:t xml:space="preserve">Identify </w:t>
      </w:r>
      <w:r w:rsidRPr="00E867DE">
        <w:t>work by days in the Project Schedule</w:t>
      </w:r>
      <w:r w:rsidR="00E823DF" w:rsidRPr="00E867DE">
        <w:t>,</w:t>
      </w:r>
      <w:r w:rsidRPr="00E867DE">
        <w:t xml:space="preserve"> </w:t>
      </w:r>
      <w:r w:rsidR="004A69E6" w:rsidRPr="00E867DE">
        <w:t xml:space="preserve">and note </w:t>
      </w:r>
      <w:r w:rsidRPr="00E867DE">
        <w:t>weekends, holidays, and second or third shifts.</w:t>
      </w:r>
    </w:p>
    <w:p w14:paraId="77F00A49" w14:textId="77777777" w:rsidR="00E6695C" w:rsidRPr="00E867DE" w:rsidRDefault="00E6695C" w:rsidP="00E867DE">
      <w:pPr>
        <w:pStyle w:val="PR3"/>
        <w:numPr>
          <w:ilvl w:val="0"/>
          <w:numId w:val="0"/>
        </w:numPr>
        <w:ind w:left="2016"/>
      </w:pPr>
    </w:p>
    <w:p w14:paraId="4EC7963E" w14:textId="38D79339" w:rsidR="00E6695C" w:rsidRDefault="00692A8A" w:rsidP="00BC55C9">
      <w:pPr>
        <w:pStyle w:val="PR3"/>
      </w:pPr>
      <w:r w:rsidRPr="00E867DE">
        <w:t xml:space="preserve">Provide a minimum of 80 activities per $1,000,000 of work.  Assign each piece of equipment with a separate activity.  DO NOT consider the refrigeration system as one piece of equipment.  </w:t>
      </w:r>
      <w:r w:rsidR="004A69E6" w:rsidRPr="00E867DE">
        <w:t xml:space="preserve">Designate a responsible party for each activity, </w:t>
      </w:r>
      <w:r w:rsidR="00E823DF" w:rsidRPr="00E867DE">
        <w:t>including all</w:t>
      </w:r>
      <w:r w:rsidRPr="00E867DE">
        <w:t xml:space="preserve"> design, submittal review, fabrication, and delivery activities.  Indicate on the Project Schedule durations for all activities in working days, with durations of no less than one (1) nor more than twenty (20) days per activity (with the exception of activities</w:t>
      </w:r>
      <w:r w:rsidR="00E823DF" w:rsidRPr="00E867DE">
        <w:t xml:space="preserve"> </w:t>
      </w:r>
      <w:r w:rsidRPr="00E867DE">
        <w:t>such as design, submittals, fabrication, or deliveries).</w:t>
      </w:r>
    </w:p>
    <w:p w14:paraId="120D481E" w14:textId="77777777" w:rsidR="00BC55C9" w:rsidRDefault="00BC55C9" w:rsidP="00BC55C9">
      <w:pPr>
        <w:pStyle w:val="ListParagraph"/>
      </w:pPr>
    </w:p>
    <w:p w14:paraId="4137BAFD" w14:textId="21938601" w:rsidR="00BC55C9" w:rsidRPr="00E867DE" w:rsidRDefault="00BC55C9" w:rsidP="00BC55C9">
      <w:pPr>
        <w:pStyle w:val="PR3"/>
      </w:pPr>
      <w:r w:rsidRPr="00BC55C9">
        <w:t>Identify all precedence relationships among the design, submittal, fabrication, delivery and Contractor's activities, as well as those of subcontractors.  Base the Project Schedule on a thorough review of the contract requirements, showing the interface between separate Contractor's and subcontractor's work.  Ensure all definable features of the work are identified in the Project Schedule.</w:t>
      </w:r>
    </w:p>
    <w:p w14:paraId="59DBAEF3" w14:textId="77777777" w:rsidR="00E6695C" w:rsidRPr="00E867DE" w:rsidRDefault="00E6695C" w:rsidP="00E867DE">
      <w:pPr>
        <w:pStyle w:val="PR3"/>
        <w:numPr>
          <w:ilvl w:val="0"/>
          <w:numId w:val="0"/>
        </w:numPr>
        <w:ind w:left="2016"/>
      </w:pPr>
    </w:p>
    <w:p w14:paraId="7E8B61E3" w14:textId="10C20576" w:rsidR="000843D8" w:rsidRDefault="003319EE" w:rsidP="00930724">
      <w:pPr>
        <w:pStyle w:val="PR3"/>
      </w:pPr>
      <w:r>
        <w:t>P</w:t>
      </w:r>
      <w:r w:rsidR="00CF11C5">
        <w:t>urchasing</w:t>
      </w:r>
      <w:r w:rsidR="00BE0D80">
        <w:t xml:space="preserve"> A</w:t>
      </w:r>
      <w:r w:rsidR="00692A8A" w:rsidRPr="00E867DE">
        <w:t xml:space="preserve">ctivities: </w:t>
      </w:r>
      <w:r w:rsidR="00930724" w:rsidRPr="00930724">
        <w:t>Include activities associated with the critical su</w:t>
      </w:r>
      <w:r w:rsidR="00930724">
        <w:t xml:space="preserve">bmittals and their </w:t>
      </w:r>
      <w:r w:rsidR="00CF11C5">
        <w:rPr>
          <w:iCs/>
        </w:rPr>
        <w:t>approvals, purchasing</w:t>
      </w:r>
      <w:r w:rsidR="00930724" w:rsidRPr="00930724">
        <w:rPr>
          <w:iCs/>
        </w:rPr>
        <w:t>, fabrication, and delivery of long lead materials,</w:t>
      </w:r>
      <w:r w:rsidR="00930724">
        <w:t xml:space="preserve"> </w:t>
      </w:r>
      <w:r w:rsidR="00930724" w:rsidRPr="00930724">
        <w:rPr>
          <w:iCs/>
        </w:rPr>
        <w:t>equipment, fabricated assemblies, and supplies. Assign these activities to a 7-day calendar.  DO NOT use fabrication and Delivery activities as "Stored Material" items. Stored Materials are allowed for specific items meeting the criteria listed in Division 01 Section Fiscal Matters and Related Data.</w:t>
      </w:r>
    </w:p>
    <w:p w14:paraId="4B4849AD" w14:textId="77777777" w:rsidR="00930724" w:rsidRDefault="00930724" w:rsidP="00930724">
      <w:pPr>
        <w:pStyle w:val="ListParagraph"/>
      </w:pPr>
    </w:p>
    <w:p w14:paraId="1885A285" w14:textId="0E75DAA9" w:rsidR="007A2D92" w:rsidRPr="00E867DE" w:rsidRDefault="00930724" w:rsidP="00930724">
      <w:pPr>
        <w:pStyle w:val="PR3"/>
      </w:pPr>
      <w:r>
        <w:t>L</w:t>
      </w:r>
      <w:r w:rsidR="00692A8A" w:rsidRPr="00E867DE">
        <w:t>ist the following activities as separate line activities on the Project Schedule:</w:t>
      </w:r>
    </w:p>
    <w:p w14:paraId="59B8975D" w14:textId="77777777" w:rsidR="007A2D92" w:rsidRPr="00E867DE" w:rsidRDefault="00692A8A">
      <w:pPr>
        <w:pStyle w:val="PR5"/>
        <w:spacing w:before="240"/>
      </w:pPr>
      <w:r w:rsidRPr="00E867DE">
        <w:t>Submission and approval of:</w:t>
      </w:r>
    </w:p>
    <w:p w14:paraId="1993BCD4" w14:textId="77777777" w:rsidR="007A2D92" w:rsidRPr="00E867DE" w:rsidRDefault="00692A8A">
      <w:pPr>
        <w:pStyle w:val="PR5"/>
        <w:numPr>
          <w:ilvl w:val="4"/>
          <w:numId w:val="20"/>
        </w:numPr>
        <w:tabs>
          <w:tab w:val="clear" w:pos="3168"/>
          <w:tab w:val="clear" w:pos="3600"/>
          <w:tab w:val="num" w:pos="3780"/>
        </w:tabs>
        <w:spacing w:before="240"/>
        <w:ind w:left="3780" w:hanging="630"/>
        <w:rPr>
          <w:szCs w:val="22"/>
        </w:rPr>
      </w:pPr>
      <w:r w:rsidRPr="00E867DE">
        <w:rPr>
          <w:szCs w:val="22"/>
        </w:rPr>
        <w:t>Contractor Quality Control Plan.</w:t>
      </w:r>
    </w:p>
    <w:p w14:paraId="53BFD606"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Safety Plan.</w:t>
      </w:r>
    </w:p>
    <w:p w14:paraId="01828930"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CPM Schedule.</w:t>
      </w:r>
    </w:p>
    <w:p w14:paraId="07D5A439"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Mechanical/electrical layout drawings.</w:t>
      </w:r>
    </w:p>
    <w:p w14:paraId="2A09D183"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O &amp; M manuals.</w:t>
      </w:r>
    </w:p>
    <w:p w14:paraId="55B75369"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As-built drawings.</w:t>
      </w:r>
    </w:p>
    <w:p w14:paraId="7507C9E8"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DD1354 data and installed equipment lists.</w:t>
      </w:r>
    </w:p>
    <w:p w14:paraId="46D9BADF"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Refrigeration submittal.</w:t>
      </w:r>
    </w:p>
    <w:p w14:paraId="29E2E4F0" w14:textId="77777777" w:rsidR="007A2D92" w:rsidRPr="00E867DE" w:rsidRDefault="00692A8A" w:rsidP="007A2D92">
      <w:pPr>
        <w:pStyle w:val="PR5"/>
        <w:numPr>
          <w:ilvl w:val="4"/>
          <w:numId w:val="20"/>
        </w:numPr>
        <w:tabs>
          <w:tab w:val="clear" w:pos="3168"/>
          <w:tab w:val="clear" w:pos="3600"/>
          <w:tab w:val="num" w:pos="3780"/>
        </w:tabs>
        <w:ind w:left="3780" w:hanging="630"/>
        <w:rPr>
          <w:szCs w:val="22"/>
        </w:rPr>
      </w:pPr>
      <w:r w:rsidRPr="00E867DE">
        <w:rPr>
          <w:szCs w:val="22"/>
        </w:rPr>
        <w:t>Cold Storage Room Shop drawings</w:t>
      </w:r>
    </w:p>
    <w:p w14:paraId="0075A28F"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Structural steel shop drawings.</w:t>
      </w:r>
    </w:p>
    <w:p w14:paraId="3BE9F37C"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Fire protection shop drawings.</w:t>
      </w:r>
    </w:p>
    <w:p w14:paraId="192EA3FB" w14:textId="77777777" w:rsidR="007A2D92" w:rsidRPr="00E867DE" w:rsidRDefault="00692A8A">
      <w:pPr>
        <w:pStyle w:val="PR5"/>
        <w:numPr>
          <w:ilvl w:val="4"/>
          <w:numId w:val="20"/>
        </w:numPr>
        <w:tabs>
          <w:tab w:val="clear" w:pos="3168"/>
          <w:tab w:val="clear" w:pos="3600"/>
          <w:tab w:val="num" w:pos="3780"/>
        </w:tabs>
        <w:ind w:left="3780" w:hanging="630"/>
        <w:rPr>
          <w:szCs w:val="22"/>
        </w:rPr>
      </w:pPr>
      <w:r w:rsidRPr="00E867DE">
        <w:rPr>
          <w:szCs w:val="22"/>
        </w:rPr>
        <w:t>Testing and balancing of HVAC, plus commissioning plans and data.</w:t>
      </w:r>
    </w:p>
    <w:p w14:paraId="3A21437F" w14:textId="65F2D268" w:rsidR="00CD3AA5" w:rsidRPr="00E867DE" w:rsidRDefault="00692A8A" w:rsidP="00E867DE">
      <w:pPr>
        <w:pStyle w:val="PR5"/>
        <w:numPr>
          <w:ilvl w:val="4"/>
          <w:numId w:val="20"/>
        </w:numPr>
        <w:tabs>
          <w:tab w:val="clear" w:pos="3168"/>
          <w:tab w:val="clear" w:pos="3600"/>
          <w:tab w:val="num" w:pos="3780"/>
        </w:tabs>
        <w:ind w:left="3780" w:hanging="630"/>
        <w:rPr>
          <w:szCs w:val="22"/>
        </w:rPr>
      </w:pPr>
      <w:r w:rsidRPr="00E867DE">
        <w:rPr>
          <w:szCs w:val="22"/>
        </w:rPr>
        <w:t>Security System.</w:t>
      </w:r>
    </w:p>
    <w:p w14:paraId="33B1023D" w14:textId="560382EB" w:rsidR="00A424F3" w:rsidRPr="00E867DE" w:rsidRDefault="00692A8A" w:rsidP="00CD3AA5">
      <w:pPr>
        <w:pStyle w:val="PR5"/>
        <w:spacing w:before="240"/>
      </w:pPr>
      <w:r w:rsidRPr="00E867DE">
        <w:t>Implementation and termination of each temporary utility.</w:t>
      </w:r>
    </w:p>
    <w:p w14:paraId="341F89D8" w14:textId="77777777" w:rsidR="007A2D92" w:rsidRPr="00E867DE" w:rsidRDefault="00692A8A">
      <w:pPr>
        <w:pStyle w:val="PR5"/>
      </w:pPr>
      <w:r w:rsidRPr="00E867DE">
        <w:t>Implementation and termination of each temporary support facility.</w:t>
      </w:r>
    </w:p>
    <w:p w14:paraId="38F7FFDB" w14:textId="77777777" w:rsidR="007A2D92" w:rsidRPr="00E867DE" w:rsidRDefault="00692A8A">
      <w:pPr>
        <w:pStyle w:val="CMT"/>
      </w:pPr>
      <w:r w:rsidRPr="00E867DE">
        <w:rPr>
          <w:rStyle w:val="NAM"/>
        </w:rPr>
        <w:t>Edit below if no project phasing required</w:t>
      </w:r>
    </w:p>
    <w:p w14:paraId="1D1F4CFA" w14:textId="77777777" w:rsidR="007A2D92" w:rsidRPr="00E867DE" w:rsidRDefault="00692A8A" w:rsidP="00707BBC">
      <w:pPr>
        <w:pStyle w:val="PR5"/>
        <w:spacing w:before="120"/>
      </w:pPr>
      <w:r w:rsidRPr="00E867DE">
        <w:t>Relocation dates [</w:t>
      </w:r>
      <w:r w:rsidRPr="00E867DE">
        <w:rPr>
          <w:b/>
          <w:bCs/>
        </w:rPr>
        <w:t>(phases, etc.)].</w:t>
      </w:r>
    </w:p>
    <w:p w14:paraId="21845498" w14:textId="274AA076" w:rsidR="00BC55C9" w:rsidRPr="00E867DE" w:rsidRDefault="00692A8A" w:rsidP="00BC55C9">
      <w:pPr>
        <w:pStyle w:val="PR5"/>
      </w:pPr>
      <w:r w:rsidRPr="00E867DE">
        <w:t>GFCI item dates.</w:t>
      </w:r>
    </w:p>
    <w:p w14:paraId="1D2A8D0A" w14:textId="77777777" w:rsidR="007A2D92" w:rsidRPr="00E867DE" w:rsidRDefault="00692A8A">
      <w:pPr>
        <w:pStyle w:val="PR5"/>
      </w:pPr>
      <w:r w:rsidRPr="00E867DE">
        <w:t>GFGI item dates.</w:t>
      </w:r>
    </w:p>
    <w:p w14:paraId="04717FBE" w14:textId="77777777" w:rsidR="007A2D92" w:rsidRPr="00E867DE" w:rsidRDefault="00692A8A">
      <w:pPr>
        <w:pStyle w:val="PR5"/>
      </w:pPr>
      <w:r w:rsidRPr="00E867DE">
        <w:t>Air and water balance dates.</w:t>
      </w:r>
    </w:p>
    <w:p w14:paraId="113E5DF7" w14:textId="77777777" w:rsidR="007A2D92" w:rsidRPr="00E867DE" w:rsidRDefault="00692A8A">
      <w:pPr>
        <w:pStyle w:val="PR5"/>
      </w:pPr>
      <w:r w:rsidRPr="00E867DE">
        <w:t>HVAC commissioning dates.</w:t>
      </w:r>
    </w:p>
    <w:p w14:paraId="20A77A37" w14:textId="77777777" w:rsidR="007A2D92" w:rsidRPr="00E867DE" w:rsidRDefault="00692A8A">
      <w:pPr>
        <w:pStyle w:val="PR5"/>
      </w:pPr>
      <w:r w:rsidRPr="00E867DE">
        <w:t>Controls testing plan.</w:t>
      </w:r>
    </w:p>
    <w:p w14:paraId="54084D45" w14:textId="77777777" w:rsidR="007A2D92" w:rsidRPr="00E867DE" w:rsidRDefault="00692A8A">
      <w:pPr>
        <w:pStyle w:val="PR5"/>
      </w:pPr>
      <w:r w:rsidRPr="00E867DE">
        <w:t>Controls testing.</w:t>
      </w:r>
    </w:p>
    <w:p w14:paraId="5D89403C" w14:textId="77777777" w:rsidR="007A2D92" w:rsidRPr="00E867DE" w:rsidRDefault="00692A8A">
      <w:pPr>
        <w:pStyle w:val="PR5"/>
      </w:pPr>
      <w:r w:rsidRPr="00E867DE">
        <w:t>Performance Verification testing.</w:t>
      </w:r>
    </w:p>
    <w:p w14:paraId="75721469" w14:textId="77777777" w:rsidR="007A2D92" w:rsidRPr="00E867DE" w:rsidRDefault="00692A8A">
      <w:pPr>
        <w:pStyle w:val="PR5"/>
      </w:pPr>
      <w:r w:rsidRPr="00E867DE">
        <w:t>Other systems testing, (Commissioning).</w:t>
      </w:r>
    </w:p>
    <w:p w14:paraId="3485FF73" w14:textId="77777777" w:rsidR="007A2D92" w:rsidRPr="00E867DE" w:rsidRDefault="00692A8A">
      <w:pPr>
        <w:pStyle w:val="PR5"/>
      </w:pPr>
      <w:r w:rsidRPr="00E867DE">
        <w:t>Training.</w:t>
      </w:r>
    </w:p>
    <w:p w14:paraId="13A5A9A2" w14:textId="77777777" w:rsidR="007A2D92" w:rsidRPr="00E867DE" w:rsidRDefault="004048A9">
      <w:pPr>
        <w:pStyle w:val="PR5"/>
      </w:pPr>
      <w:r w:rsidRPr="00E867DE">
        <w:t>Phase Inspections</w:t>
      </w:r>
      <w:r w:rsidR="00692A8A" w:rsidRPr="00E867DE">
        <w:t>/Move-in.</w:t>
      </w:r>
    </w:p>
    <w:p w14:paraId="556970EF" w14:textId="77777777" w:rsidR="007A2D92" w:rsidRPr="00E867DE" w:rsidRDefault="00692A8A">
      <w:pPr>
        <w:pStyle w:val="PR5"/>
      </w:pPr>
      <w:r w:rsidRPr="00E867DE">
        <w:t>Move-out.</w:t>
      </w:r>
    </w:p>
    <w:p w14:paraId="491E6CCC" w14:textId="77777777" w:rsidR="007A2D92" w:rsidRPr="00E867DE" w:rsidRDefault="004048A9">
      <w:pPr>
        <w:pStyle w:val="PR5"/>
      </w:pPr>
      <w:r w:rsidRPr="00E867DE">
        <w:t xml:space="preserve">Substantial Completion </w:t>
      </w:r>
      <w:r w:rsidR="00692A8A" w:rsidRPr="00E867DE">
        <w:t>inspection.</w:t>
      </w:r>
    </w:p>
    <w:p w14:paraId="2F409E22" w14:textId="77777777" w:rsidR="007A2D92" w:rsidRPr="00E867DE" w:rsidRDefault="00692A8A">
      <w:pPr>
        <w:pStyle w:val="PR5"/>
      </w:pPr>
      <w:r w:rsidRPr="00E867DE">
        <w:t xml:space="preserve">Correction of punch list from </w:t>
      </w:r>
      <w:r w:rsidR="004048A9" w:rsidRPr="00E867DE">
        <w:t>Phase</w:t>
      </w:r>
      <w:r w:rsidRPr="00E867DE">
        <w:t xml:space="preserve"> inspection.</w:t>
      </w:r>
    </w:p>
    <w:p w14:paraId="5CFF57E4" w14:textId="77777777" w:rsidR="007A2D92" w:rsidRPr="00E867DE" w:rsidRDefault="00692A8A">
      <w:pPr>
        <w:pStyle w:val="PR5"/>
      </w:pPr>
      <w:r w:rsidRPr="00E867DE">
        <w:t>Final inspection.</w:t>
      </w:r>
    </w:p>
    <w:p w14:paraId="4ADBA1FD" w14:textId="77777777" w:rsidR="007A2D92" w:rsidRPr="00E867DE" w:rsidRDefault="00692A8A">
      <w:pPr>
        <w:pStyle w:val="PR5"/>
      </w:pPr>
      <w:r w:rsidRPr="00E867DE">
        <w:t>Notice to Proceed.</w:t>
      </w:r>
    </w:p>
    <w:p w14:paraId="1341FBC0" w14:textId="15E01C08" w:rsidR="007A2D92" w:rsidRPr="00E867DE" w:rsidRDefault="00692A8A" w:rsidP="007C2285">
      <w:pPr>
        <w:pStyle w:val="PR5"/>
        <w:rPr>
          <w:rStyle w:val="NAM"/>
        </w:rPr>
      </w:pPr>
      <w:r w:rsidRPr="00E867DE">
        <w:t xml:space="preserve">Project </w:t>
      </w:r>
      <w:r w:rsidR="004048A9" w:rsidRPr="00E867DE">
        <w:t xml:space="preserve">Final </w:t>
      </w:r>
      <w:r w:rsidRPr="00E867DE">
        <w:t>Completion</w:t>
      </w:r>
      <w:r w:rsidR="004048A9" w:rsidRPr="00E867DE">
        <w:t xml:space="preserve"> (All project </w:t>
      </w:r>
      <w:proofErr w:type="gramStart"/>
      <w:r w:rsidR="004048A9" w:rsidRPr="00E867DE">
        <w:t>close</w:t>
      </w:r>
      <w:proofErr w:type="gramEnd"/>
      <w:r w:rsidR="004048A9" w:rsidRPr="00E867DE">
        <w:t xml:space="preserve"> out requirements are complete)</w:t>
      </w:r>
      <w:r w:rsidRPr="00E867DE">
        <w:t>.</w:t>
      </w:r>
      <w:r w:rsidR="000843D8" w:rsidRPr="00E867DE">
        <w:t xml:space="preserve"> </w:t>
      </w:r>
    </w:p>
    <w:p w14:paraId="2F7ED2CC" w14:textId="046AA8FB" w:rsidR="00CD3AA5" w:rsidRPr="00E867DE" w:rsidRDefault="00CD3AA5" w:rsidP="007C2285">
      <w:pPr>
        <w:pStyle w:val="PR5"/>
        <w:rPr>
          <w:rStyle w:val="NAM"/>
        </w:rPr>
      </w:pPr>
      <w:r w:rsidRPr="00E867DE">
        <w:rPr>
          <w:rStyle w:val="NAM"/>
        </w:rPr>
        <w:t>Red Zone Meeting</w:t>
      </w:r>
    </w:p>
    <w:p w14:paraId="2F69AEFB" w14:textId="0AB1F5BB" w:rsidR="00CD3AA5" w:rsidRPr="00E867DE" w:rsidRDefault="00CD3AA5" w:rsidP="007C2285">
      <w:pPr>
        <w:pStyle w:val="PR5"/>
        <w:rPr>
          <w:rStyle w:val="NAM"/>
        </w:rPr>
      </w:pPr>
      <w:r w:rsidRPr="00E867DE">
        <w:rPr>
          <w:rStyle w:val="NAM"/>
        </w:rPr>
        <w:t>Contractor’s pre-final inspection</w:t>
      </w:r>
    </w:p>
    <w:p w14:paraId="1C83E341" w14:textId="74FA9F30" w:rsidR="00CD3AA5" w:rsidRPr="00E867DE" w:rsidRDefault="00CD3AA5" w:rsidP="007C2285">
      <w:pPr>
        <w:pStyle w:val="PR5"/>
        <w:rPr>
          <w:rStyle w:val="NAM"/>
        </w:rPr>
      </w:pPr>
      <w:r w:rsidRPr="00E867DE">
        <w:rPr>
          <w:rStyle w:val="NAM"/>
        </w:rPr>
        <w:t>Government's pre</w:t>
      </w:r>
      <w:r w:rsidR="00BC55C9">
        <w:rPr>
          <w:rStyle w:val="NAM"/>
        </w:rPr>
        <w:t>-</w:t>
      </w:r>
      <w:r w:rsidRPr="00E867DE">
        <w:rPr>
          <w:rStyle w:val="NAM"/>
        </w:rPr>
        <w:t>final inspection</w:t>
      </w:r>
    </w:p>
    <w:p w14:paraId="682CB47D" w14:textId="38CC4060" w:rsidR="00CD3AA5" w:rsidRPr="00E867DE" w:rsidRDefault="00CD3AA5" w:rsidP="007C2285">
      <w:pPr>
        <w:pStyle w:val="PR5"/>
        <w:rPr>
          <w:rStyle w:val="NAM"/>
        </w:rPr>
      </w:pPr>
      <w:r w:rsidRPr="00E867DE">
        <w:rPr>
          <w:rStyle w:val="NAM"/>
        </w:rPr>
        <w:t>Correction of punch list from Government’s pre-final inspection.</w:t>
      </w:r>
    </w:p>
    <w:p w14:paraId="0FDDC28A" w14:textId="77777777" w:rsidR="008875FA" w:rsidRPr="00E867DE" w:rsidRDefault="008875FA" w:rsidP="00E867DE">
      <w:pPr>
        <w:pStyle w:val="PR5"/>
        <w:numPr>
          <w:ilvl w:val="0"/>
          <w:numId w:val="0"/>
        </w:numPr>
        <w:ind w:left="3168"/>
      </w:pPr>
    </w:p>
    <w:p w14:paraId="6FE19393" w14:textId="1BCC2BF2" w:rsidR="00CB06ED" w:rsidRPr="00E867DE" w:rsidRDefault="00CB06ED" w:rsidP="00E867DE">
      <w:pPr>
        <w:pStyle w:val="PR3"/>
        <w:numPr>
          <w:ilvl w:val="6"/>
          <w:numId w:val="35"/>
        </w:numPr>
      </w:pPr>
      <w:r w:rsidRPr="00E867DE">
        <w:t xml:space="preserve">Identify </w:t>
      </w:r>
      <w:r w:rsidR="00692A8A" w:rsidRPr="00E867DE">
        <w:t>Government and other agency activities that could impact progress.  These activities include, but are not limited to:  approvals, inspections, utility tie-ins, Government Furnished Equipment (GFE), [</w:t>
      </w:r>
      <w:r w:rsidR="00692A8A" w:rsidRPr="00E867DE">
        <w:rPr>
          <w:b/>
          <w:bCs/>
        </w:rPr>
        <w:t>each phase start and phase completion dates</w:t>
      </w:r>
      <w:r w:rsidR="00692A8A" w:rsidRPr="00E867DE">
        <w:t>].  "Logically link" government activities to the schedule.</w:t>
      </w:r>
    </w:p>
    <w:p w14:paraId="4BB7A801" w14:textId="77777777" w:rsidR="00CD3AA5" w:rsidRPr="00E867DE" w:rsidRDefault="00CD3AA5" w:rsidP="00E867DE">
      <w:pPr>
        <w:pStyle w:val="PR3"/>
        <w:numPr>
          <w:ilvl w:val="0"/>
          <w:numId w:val="0"/>
        </w:numPr>
        <w:ind w:left="2016"/>
      </w:pPr>
    </w:p>
    <w:p w14:paraId="748740F5" w14:textId="76E790C1" w:rsidR="003319EE" w:rsidRDefault="00692A8A" w:rsidP="003319EE">
      <w:pPr>
        <w:pStyle w:val="PR3"/>
        <w:numPr>
          <w:ilvl w:val="6"/>
          <w:numId w:val="35"/>
        </w:numPr>
      </w:pPr>
      <w:r w:rsidRPr="00E867DE">
        <w:t xml:space="preserve">In addition to any </w:t>
      </w:r>
      <w:r w:rsidR="00CB06ED" w:rsidRPr="00E867DE">
        <w:t>c</w:t>
      </w:r>
      <w:r w:rsidRPr="00E867DE">
        <w:t xml:space="preserve">ontract </w:t>
      </w:r>
      <w:r w:rsidR="00CB06ED" w:rsidRPr="00E867DE">
        <w:t>m</w:t>
      </w:r>
      <w:r w:rsidRPr="00E867DE">
        <w:t>ilestones</w:t>
      </w:r>
      <w:r w:rsidR="00CB06ED" w:rsidRPr="00E867DE">
        <w:t xml:space="preserve"> identified in the contract documents</w:t>
      </w:r>
      <w:r w:rsidRPr="00E867DE">
        <w:t xml:space="preserve">, indicate on the Baseline Project Schedule no fewer than three and no more than eighteen Contract Milestones for the completion of various components of the Work.  </w:t>
      </w:r>
    </w:p>
    <w:p w14:paraId="6F3E2091" w14:textId="77777777" w:rsidR="003319EE" w:rsidRDefault="003319EE" w:rsidP="003319EE">
      <w:pPr>
        <w:pStyle w:val="ListParagraph"/>
      </w:pPr>
    </w:p>
    <w:p w14:paraId="298C746A" w14:textId="03D3FEEE" w:rsidR="007A2D92" w:rsidRPr="00E867DE" w:rsidRDefault="00692A8A" w:rsidP="003319EE">
      <w:pPr>
        <w:pStyle w:val="PR3"/>
        <w:numPr>
          <w:ilvl w:val="0"/>
          <w:numId w:val="0"/>
        </w:numPr>
        <w:ind w:left="2016"/>
      </w:pPr>
      <w:r w:rsidRPr="00E867DE">
        <w:t>Suggested Milestones:</w:t>
      </w:r>
    </w:p>
    <w:p w14:paraId="0C5AD4BD" w14:textId="77777777" w:rsidR="007A2D92" w:rsidRPr="00E867DE" w:rsidRDefault="00692A8A">
      <w:pPr>
        <w:pStyle w:val="CMT"/>
      </w:pPr>
      <w:r w:rsidRPr="00E867DE">
        <w:rPr>
          <w:rStyle w:val="NAM"/>
        </w:rPr>
        <w:t>Delete paragraphs below if no project phasing required</w:t>
      </w:r>
    </w:p>
    <w:p w14:paraId="139FFC0D" w14:textId="77777777" w:rsidR="007A2D92" w:rsidRPr="00E867DE" w:rsidRDefault="00692A8A">
      <w:pPr>
        <w:pStyle w:val="PR4-1"/>
        <w:numPr>
          <w:ilvl w:val="7"/>
          <w:numId w:val="1"/>
        </w:numPr>
      </w:pPr>
      <w:r w:rsidRPr="00E867DE">
        <w:t>HVAC start-up.</w:t>
      </w:r>
    </w:p>
    <w:p w14:paraId="7B954AB2" w14:textId="77777777" w:rsidR="007A2D92" w:rsidRPr="00E867DE" w:rsidRDefault="00692A8A">
      <w:pPr>
        <w:pStyle w:val="PR4"/>
      </w:pPr>
      <w:r w:rsidRPr="00E867DE">
        <w:t>[</w:t>
      </w:r>
      <w:r w:rsidRPr="00E867DE">
        <w:rPr>
          <w:b/>
          <w:bCs/>
        </w:rPr>
        <w:t>Phase Start to include Sub-Phase start</w:t>
      </w:r>
      <w:r w:rsidRPr="00E867DE">
        <w:t>].</w:t>
      </w:r>
    </w:p>
    <w:p w14:paraId="295F95E9" w14:textId="77777777" w:rsidR="007A2D92" w:rsidRPr="00E867DE" w:rsidRDefault="00692A8A">
      <w:pPr>
        <w:pStyle w:val="PR4"/>
      </w:pPr>
      <w:r w:rsidRPr="00E867DE">
        <w:t>[</w:t>
      </w:r>
      <w:r w:rsidRPr="00E867DE">
        <w:rPr>
          <w:b/>
          <w:bCs/>
        </w:rPr>
        <w:t>Phase Completion to include Sub-Phase completion</w:t>
      </w:r>
      <w:r w:rsidRPr="00E867DE">
        <w:t>].</w:t>
      </w:r>
    </w:p>
    <w:p w14:paraId="5306E03D" w14:textId="77777777" w:rsidR="007A2D92" w:rsidRPr="00E867DE" w:rsidRDefault="00692A8A">
      <w:pPr>
        <w:pStyle w:val="PR4"/>
      </w:pPr>
      <w:r w:rsidRPr="00E867DE">
        <w:t>Telecommunications and IT systems installation.</w:t>
      </w:r>
    </w:p>
    <w:p w14:paraId="49D560C5" w14:textId="77777777" w:rsidR="007A2D92" w:rsidRPr="00E867DE" w:rsidRDefault="00692A8A">
      <w:pPr>
        <w:pStyle w:val="PR4"/>
      </w:pPr>
      <w:r w:rsidRPr="00E867DE">
        <w:t>POSM/Data installation [</w:t>
      </w:r>
      <w:r w:rsidRPr="00E867DE">
        <w:rPr>
          <w:b/>
          <w:bCs/>
        </w:rPr>
        <w:t>by phase</w:t>
      </w:r>
      <w:r w:rsidRPr="00E867DE">
        <w:t>].</w:t>
      </w:r>
    </w:p>
    <w:p w14:paraId="19EE52E4" w14:textId="77777777" w:rsidR="007A2D92" w:rsidRPr="00E867DE" w:rsidRDefault="00692A8A">
      <w:pPr>
        <w:pStyle w:val="PR4"/>
      </w:pPr>
      <w:r w:rsidRPr="00E867DE">
        <w:t>Refrigeration 100 percent ready for inspection.</w:t>
      </w:r>
    </w:p>
    <w:p w14:paraId="66EEA8D4" w14:textId="77777777" w:rsidR="007A2D92" w:rsidRPr="00E867DE" w:rsidRDefault="00692A8A">
      <w:pPr>
        <w:pStyle w:val="PR4"/>
      </w:pPr>
      <w:r w:rsidRPr="00E867DE">
        <w:t>Security system complete.</w:t>
      </w:r>
    </w:p>
    <w:p w14:paraId="6CCFA91A" w14:textId="77777777" w:rsidR="007A2D92" w:rsidRPr="00E867DE" w:rsidRDefault="00692A8A">
      <w:pPr>
        <w:pStyle w:val="PR4"/>
      </w:pPr>
      <w:r w:rsidRPr="00E867DE">
        <w:t>Fire Alarm system complete.</w:t>
      </w:r>
    </w:p>
    <w:p w14:paraId="75972D59" w14:textId="77777777" w:rsidR="007A2D92" w:rsidRPr="00E867DE" w:rsidRDefault="00692A8A">
      <w:pPr>
        <w:pStyle w:val="PR4"/>
      </w:pPr>
      <w:r w:rsidRPr="00E867DE">
        <w:t>Government Furnished Equipment (GFE).</w:t>
      </w:r>
    </w:p>
    <w:p w14:paraId="092F2996" w14:textId="4CFF3C42" w:rsidR="00CD3AA5" w:rsidRPr="00E867DE" w:rsidRDefault="00CB06ED" w:rsidP="007C2285">
      <w:pPr>
        <w:pStyle w:val="PR3"/>
        <w:numPr>
          <w:ilvl w:val="0"/>
          <w:numId w:val="0"/>
        </w:numPr>
        <w:spacing w:before="240"/>
        <w:ind w:left="2016" w:hanging="576"/>
      </w:pPr>
      <w:r w:rsidRPr="00E867DE">
        <w:t>h.</w:t>
      </w:r>
      <w:r w:rsidRPr="00E867DE">
        <w:tab/>
      </w:r>
      <w:r w:rsidR="00692A8A" w:rsidRPr="00E867DE">
        <w:t>Constrain contractually specified milestones to show negative float if the early finish date of the last activity in that phase falls after the milestone date</w:t>
      </w:r>
      <w:r w:rsidR="0056048D" w:rsidRPr="00E867DE">
        <w:t>.</w:t>
      </w:r>
    </w:p>
    <w:p w14:paraId="78F16C6F" w14:textId="6579A20A" w:rsidR="0056048D" w:rsidRPr="00E867DE" w:rsidRDefault="0056048D" w:rsidP="00BC55C9">
      <w:pPr>
        <w:pStyle w:val="PR3"/>
        <w:numPr>
          <w:ilvl w:val="0"/>
          <w:numId w:val="0"/>
        </w:numPr>
      </w:pPr>
    </w:p>
    <w:p w14:paraId="6691F620" w14:textId="22325A70" w:rsidR="0056048D" w:rsidRPr="00E867DE" w:rsidRDefault="0056048D" w:rsidP="007C2285">
      <w:pPr>
        <w:pStyle w:val="PR3"/>
        <w:numPr>
          <w:ilvl w:val="0"/>
          <w:numId w:val="0"/>
        </w:numPr>
      </w:pPr>
      <w:r w:rsidRPr="00E867DE">
        <w:t xml:space="preserve">                          </w:t>
      </w:r>
      <w:proofErr w:type="spellStart"/>
      <w:r w:rsidRPr="00E867DE">
        <w:t>i</w:t>
      </w:r>
      <w:proofErr w:type="spellEnd"/>
      <w:r w:rsidRPr="00E867DE">
        <w:t>.</w:t>
      </w:r>
      <w:r w:rsidRPr="00E867DE">
        <w:tab/>
      </w:r>
      <w:r w:rsidR="00692A8A" w:rsidRPr="00E867DE">
        <w:t>Date/time constraint(s), other than those required by the Contract, is not allowed</w:t>
      </w:r>
    </w:p>
    <w:p w14:paraId="1E07C7BD" w14:textId="4DB9E9DA" w:rsidR="0056048D" w:rsidRPr="00E867DE" w:rsidRDefault="00BC55C9" w:rsidP="00BC55C9">
      <w:pPr>
        <w:pStyle w:val="PR3"/>
        <w:numPr>
          <w:ilvl w:val="0"/>
          <w:numId w:val="0"/>
        </w:numPr>
        <w:ind w:left="2016" w:hanging="576"/>
      </w:pPr>
      <w:r>
        <w:tab/>
      </w:r>
      <w:r w:rsidR="00692A8A" w:rsidRPr="00E867DE">
        <w:t>unless accepted by the Contracting Officer. Identify all non-contractual constraints</w:t>
      </w:r>
      <w:r w:rsidR="00BC439F" w:rsidRPr="00E867DE">
        <w:t xml:space="preserve">, </w:t>
      </w:r>
      <w:r w:rsidR="00692A8A" w:rsidRPr="00E867DE">
        <w:t>propose (if any) and provide an explanation for the purpose of the constraint in the Narrative Report. The Government reserves the right to delete any such constraint when evaluating the effects of delays. Constrain contractually specified milestones to show negative float if the early finish date of the last activity in that</w:t>
      </w:r>
      <w:r w:rsidR="0056048D" w:rsidRPr="00E867DE">
        <w:t xml:space="preserve"> </w:t>
      </w:r>
      <w:r w:rsidR="00692A8A" w:rsidRPr="00E867DE">
        <w:t>phase falls after the milestone date.</w:t>
      </w:r>
    </w:p>
    <w:p w14:paraId="631DEFB4" w14:textId="77777777" w:rsidR="00CD3AA5" w:rsidRPr="00E867DE" w:rsidRDefault="00CD3AA5" w:rsidP="007C2285">
      <w:pPr>
        <w:pStyle w:val="PR3"/>
        <w:numPr>
          <w:ilvl w:val="0"/>
          <w:numId w:val="0"/>
        </w:numPr>
        <w:ind w:left="2016"/>
      </w:pPr>
    </w:p>
    <w:p w14:paraId="139ABE23" w14:textId="3081909A" w:rsidR="00CB06ED" w:rsidRPr="00E867DE" w:rsidRDefault="0056048D" w:rsidP="007C2285">
      <w:pPr>
        <w:pStyle w:val="PR3"/>
        <w:numPr>
          <w:ilvl w:val="0"/>
          <w:numId w:val="0"/>
        </w:numPr>
        <w:ind w:left="2010" w:hanging="2010"/>
      </w:pPr>
      <w:r w:rsidRPr="00E867DE">
        <w:t xml:space="preserve">                          j.</w:t>
      </w:r>
      <w:r w:rsidRPr="00E867DE">
        <w:tab/>
      </w:r>
      <w:r w:rsidR="00692A8A" w:rsidRPr="00E867DE">
        <w:t>Ensure all activities have at least one predecessor and successor except for two activities (the first and last).</w:t>
      </w:r>
    </w:p>
    <w:p w14:paraId="0E81AFD3" w14:textId="77777777" w:rsidR="00CD3AA5" w:rsidRPr="00E867DE" w:rsidRDefault="00CD3AA5" w:rsidP="007C2285">
      <w:pPr>
        <w:pStyle w:val="PR3"/>
        <w:numPr>
          <w:ilvl w:val="0"/>
          <w:numId w:val="0"/>
        </w:numPr>
        <w:ind w:left="2010" w:hanging="2010"/>
      </w:pPr>
    </w:p>
    <w:p w14:paraId="063E82D7" w14:textId="571895E4" w:rsidR="007A2D92" w:rsidRPr="00E867DE" w:rsidRDefault="0056048D" w:rsidP="007C2285">
      <w:pPr>
        <w:pStyle w:val="PR3"/>
        <w:numPr>
          <w:ilvl w:val="0"/>
          <w:numId w:val="0"/>
        </w:numPr>
        <w:ind w:left="2016" w:hanging="576"/>
      </w:pPr>
      <w:r w:rsidRPr="00E867DE">
        <w:t xml:space="preserve">k. </w:t>
      </w:r>
      <w:r w:rsidRPr="00E867DE">
        <w:tab/>
      </w:r>
      <w:r w:rsidR="00692A8A" w:rsidRPr="00E867DE">
        <w:t>Start and Finish dates:  DO NOT automatically update by default mechanisms that may be included in scheduling software systems.</w:t>
      </w:r>
    </w:p>
    <w:p w14:paraId="327D0647" w14:textId="77777777" w:rsidR="00CB06ED" w:rsidRPr="00E867DE" w:rsidRDefault="00CB06ED" w:rsidP="007C2285">
      <w:pPr>
        <w:pStyle w:val="PR3"/>
        <w:numPr>
          <w:ilvl w:val="0"/>
          <w:numId w:val="0"/>
        </w:numPr>
      </w:pPr>
    </w:p>
    <w:p w14:paraId="272E1878" w14:textId="6CC2920C" w:rsidR="007A2D92" w:rsidRPr="00E867DE" w:rsidRDefault="00CD3AA5" w:rsidP="007C2285">
      <w:pPr>
        <w:pStyle w:val="PR3"/>
        <w:numPr>
          <w:ilvl w:val="0"/>
          <w:numId w:val="0"/>
        </w:numPr>
        <w:ind w:left="2016" w:hanging="576"/>
      </w:pPr>
      <w:r w:rsidRPr="00E867DE">
        <w:t>l</w:t>
      </w:r>
      <w:r w:rsidR="008947EA" w:rsidRPr="00E867DE">
        <w:tab/>
      </w:r>
      <w:r w:rsidR="00692A8A" w:rsidRPr="00E867DE">
        <w:t>Ensure actual Start and Finish dates on the schedule match those dates provided from Contractor Quality Control Reports or Contractor Daily Reports.  Record the Actual Start and Finish dates on the Daily Reports or Quality Control Reports for every in-progress, or completed activity for the day of record.</w:t>
      </w:r>
    </w:p>
    <w:p w14:paraId="2042E68E" w14:textId="77777777" w:rsidR="00CD3AA5" w:rsidRPr="00E867DE" w:rsidRDefault="00CD3AA5" w:rsidP="007C2285">
      <w:pPr>
        <w:pStyle w:val="PR3"/>
        <w:numPr>
          <w:ilvl w:val="0"/>
          <w:numId w:val="0"/>
        </w:numPr>
        <w:ind w:left="2016" w:hanging="576"/>
      </w:pPr>
    </w:p>
    <w:p w14:paraId="2E6D8D6F" w14:textId="3734570F" w:rsidR="007A2D92" w:rsidRPr="00E867DE" w:rsidRDefault="00692A8A" w:rsidP="007C2285">
      <w:pPr>
        <w:pStyle w:val="PR3"/>
        <w:numPr>
          <w:ilvl w:val="6"/>
          <w:numId w:val="34"/>
        </w:numPr>
      </w:pPr>
      <w:r w:rsidRPr="00E867DE">
        <w:t>Out-of-Sequence Progress: Activities that have posted progress without all preceding logic being satisfied (Out-of-Sequence Progress) is allowable on a case-by-case basis with the approval of the Contracting Officer.  Propose logic corrections to eliminate all out-of-sequence progress, or justify not changing the sequencing, prior to submitting an updated Project Schedule for approval. Provide explanation in the Monthly Narrative.</w:t>
      </w:r>
    </w:p>
    <w:p w14:paraId="41939234" w14:textId="77777777" w:rsidR="00CD3AA5" w:rsidRPr="00E867DE" w:rsidRDefault="00CD3AA5" w:rsidP="00E867DE">
      <w:pPr>
        <w:pStyle w:val="PR3"/>
        <w:numPr>
          <w:ilvl w:val="0"/>
          <w:numId w:val="0"/>
        </w:numPr>
        <w:ind w:left="2016"/>
      </w:pPr>
    </w:p>
    <w:p w14:paraId="3BD7ACFF" w14:textId="77777777" w:rsidR="007A2D92" w:rsidRPr="00E867DE" w:rsidRDefault="00692A8A">
      <w:pPr>
        <w:pStyle w:val="PR3"/>
      </w:pPr>
      <w:r w:rsidRPr="00E867DE">
        <w:t>Lag activities: Ensure durations for Lag Activities do not have a negative value.  In conditions where start-to-start relationships exist, ensure lag time not exceed the original duration of the preceding activity.  Do not use lags when the creation of an activity will perform the same function (e.g., concrete cure time).</w:t>
      </w:r>
    </w:p>
    <w:p w14:paraId="555CACB5" w14:textId="77777777" w:rsidR="00CD3AA5" w:rsidRPr="00E867DE" w:rsidRDefault="00CD3AA5" w:rsidP="00E867DE">
      <w:pPr>
        <w:pStyle w:val="PR3"/>
        <w:numPr>
          <w:ilvl w:val="0"/>
          <w:numId w:val="0"/>
        </w:numPr>
        <w:ind w:left="2016"/>
      </w:pPr>
    </w:p>
    <w:p w14:paraId="5C148C06" w14:textId="77777777" w:rsidR="007A2D92" w:rsidRPr="00E867DE" w:rsidRDefault="00692A8A">
      <w:pPr>
        <w:pStyle w:val="PR3"/>
      </w:pPr>
      <w:r w:rsidRPr="00E867DE">
        <w:t>Critical Path Activities: Limit critical (0-day float) activities to 30 percent, and near-critical (&lt;5-day float) activities to 40 percent or less.  Minimize the use of Finish-to-Start relationships.</w:t>
      </w:r>
    </w:p>
    <w:p w14:paraId="5F5A7118" w14:textId="77777777" w:rsidR="00CD3AA5" w:rsidRPr="00E867DE" w:rsidRDefault="00CD3AA5" w:rsidP="00E867DE">
      <w:pPr>
        <w:pStyle w:val="PR3"/>
        <w:numPr>
          <w:ilvl w:val="0"/>
          <w:numId w:val="0"/>
        </w:numPr>
        <w:ind w:left="2016"/>
      </w:pPr>
    </w:p>
    <w:p w14:paraId="1B4CB6C5" w14:textId="77777777" w:rsidR="007A2D92" w:rsidRPr="00E867DE" w:rsidRDefault="00692A8A">
      <w:pPr>
        <w:pStyle w:val="PR3"/>
      </w:pPr>
      <w:r w:rsidRPr="00E867DE">
        <w:t>Log Comments: Comments inserted into the Project Schedule shall be for the Contractor’s use only.  Failure by the Government to address those comments is not an acceptance or rejection of such comments.</w:t>
      </w:r>
    </w:p>
    <w:p w14:paraId="690C6F51" w14:textId="77777777" w:rsidR="007A2D92" w:rsidRPr="00E867DE" w:rsidRDefault="00692A8A">
      <w:pPr>
        <w:pStyle w:val="PR2"/>
        <w:spacing w:before="240"/>
      </w:pPr>
      <w:r w:rsidRPr="00E867DE">
        <w:t>Provide a coding system that clearly identifies (at a minimum) the following items per each activity:</w:t>
      </w:r>
    </w:p>
    <w:p w14:paraId="1D1768C5" w14:textId="77777777" w:rsidR="007A2D92" w:rsidRPr="00E867DE" w:rsidRDefault="00692A8A">
      <w:pPr>
        <w:pStyle w:val="PR3"/>
        <w:spacing w:before="240"/>
      </w:pPr>
      <w:r w:rsidRPr="00E867DE">
        <w:t>Responsibility Code: to identify General Contractor, Suppliers, Purchasing, Subcontractors, Government, etc.  Identify all activities in the Project Schedule by the party responsible for that activity.  Responsibility includes, but is not limited to, the subcontracting firm, Contractor work force, or Government agency performing a given task.  Ensure activities do not belong to more than one responsible party.  Identify the responsible party for each activity by the Responsibility Code.</w:t>
      </w:r>
    </w:p>
    <w:p w14:paraId="1B48CD2A" w14:textId="77777777" w:rsidR="006520D4" w:rsidRPr="00E867DE" w:rsidRDefault="006520D4" w:rsidP="00BC55C9">
      <w:pPr>
        <w:pStyle w:val="PR3"/>
        <w:numPr>
          <w:ilvl w:val="0"/>
          <w:numId w:val="0"/>
        </w:numPr>
        <w:ind w:left="2016"/>
      </w:pPr>
    </w:p>
    <w:p w14:paraId="261B0816" w14:textId="77777777" w:rsidR="007A2D92" w:rsidRPr="00E867DE" w:rsidRDefault="00692A8A">
      <w:pPr>
        <w:pStyle w:val="PR3"/>
      </w:pPr>
      <w:r w:rsidRPr="00E867DE">
        <w:t>Area/Phase Code: defining major areas and locations of Work.  Work Areas: Identify all activities in the Project Schedule by the work area (key plan) and Phase in which the activity occurs.  DO NOT allow activities to cover more than one work area.  Identify work area of each activity by the Area/Phase Code.</w:t>
      </w:r>
    </w:p>
    <w:p w14:paraId="52F37868" w14:textId="77777777" w:rsidR="006520D4" w:rsidRPr="00E867DE" w:rsidRDefault="006520D4" w:rsidP="00E867DE">
      <w:pPr>
        <w:pStyle w:val="PR3"/>
        <w:numPr>
          <w:ilvl w:val="0"/>
          <w:numId w:val="0"/>
        </w:numPr>
        <w:ind w:left="2016"/>
      </w:pPr>
    </w:p>
    <w:p w14:paraId="76120882" w14:textId="77777777" w:rsidR="007A2D92" w:rsidRPr="00E867DE" w:rsidRDefault="00692A8A">
      <w:pPr>
        <w:pStyle w:val="PR3"/>
      </w:pPr>
      <w:r w:rsidRPr="00E867DE">
        <w:t>The appropriate CLIN code item for each activity.</w:t>
      </w:r>
    </w:p>
    <w:p w14:paraId="615F17CE" w14:textId="77777777" w:rsidR="006520D4" w:rsidRPr="00E867DE" w:rsidRDefault="006520D4" w:rsidP="00E867DE">
      <w:pPr>
        <w:pStyle w:val="PR3"/>
        <w:numPr>
          <w:ilvl w:val="0"/>
          <w:numId w:val="0"/>
        </w:numPr>
        <w:ind w:left="2016"/>
      </w:pPr>
    </w:p>
    <w:p w14:paraId="2CDD5F3C" w14:textId="77777777" w:rsidR="007A2D92" w:rsidRPr="00E867DE" w:rsidRDefault="00692A8A">
      <w:pPr>
        <w:pStyle w:val="PR3"/>
      </w:pPr>
      <w:r w:rsidRPr="00E867DE">
        <w:t>A type of activity (submittal, fabrication, delivery, Contract milestone, etc.) code.</w:t>
      </w:r>
    </w:p>
    <w:p w14:paraId="18211480" w14:textId="77777777" w:rsidR="006520D4" w:rsidRPr="00E867DE" w:rsidRDefault="006520D4" w:rsidP="00E867DE">
      <w:pPr>
        <w:pStyle w:val="PR3"/>
        <w:numPr>
          <w:ilvl w:val="0"/>
          <w:numId w:val="0"/>
        </w:numPr>
        <w:ind w:left="2016"/>
      </w:pPr>
    </w:p>
    <w:p w14:paraId="439B4BF3" w14:textId="77777777" w:rsidR="007A2D92" w:rsidRPr="00E867DE" w:rsidRDefault="00692A8A">
      <w:pPr>
        <w:pStyle w:val="PR3"/>
      </w:pPr>
      <w:r w:rsidRPr="00E867DE">
        <w:t>Activity descriptions, durations and coding for preparation and processing of submittals, Shop Drawings, Product Data and Samples, fabrication, delivery and installation/erection/assembly of products, materials and equipment.</w:t>
      </w:r>
    </w:p>
    <w:p w14:paraId="481C4419" w14:textId="77777777" w:rsidR="006520D4" w:rsidRPr="00E867DE" w:rsidRDefault="006520D4" w:rsidP="00E867DE">
      <w:pPr>
        <w:pStyle w:val="PR3"/>
        <w:numPr>
          <w:ilvl w:val="0"/>
          <w:numId w:val="0"/>
        </w:numPr>
        <w:ind w:left="2016"/>
      </w:pPr>
    </w:p>
    <w:p w14:paraId="37BD8A3C" w14:textId="77777777" w:rsidR="007A2D92" w:rsidRPr="00E867DE" w:rsidRDefault="00692A8A">
      <w:pPr>
        <w:pStyle w:val="PR3"/>
      </w:pPr>
      <w:r w:rsidRPr="00E867DE">
        <w:t>Work Breakdown Structure (WBS) Code:  Adjust the provided code to the specific project.  Add or delete headings or sub-tiers as necessary.</w:t>
      </w:r>
    </w:p>
    <w:p w14:paraId="7D6CFB48" w14:textId="77777777" w:rsidR="007A2D92" w:rsidRPr="00E867DE" w:rsidRDefault="007A2D92" w:rsidP="007A2D92">
      <w:pPr>
        <w:pStyle w:val="PR3"/>
        <w:numPr>
          <w:ilvl w:val="0"/>
          <w:numId w:val="0"/>
        </w:numPr>
        <w:ind w:left="2016"/>
      </w:pPr>
    </w:p>
    <w:p w14:paraId="58F0F10A" w14:textId="77777777" w:rsidR="007A2D92" w:rsidRPr="00E867DE" w:rsidRDefault="00692A8A" w:rsidP="007A2D92">
      <w:pPr>
        <w:pStyle w:val="PR2"/>
      </w:pPr>
      <w:bookmarkStart w:id="7" w:name="_Ref97114560"/>
      <w:r w:rsidRPr="00E867DE">
        <w:t xml:space="preserve">Cost [and resource] load all construction activities in the Project Schedule.  </w:t>
      </w:r>
      <w:r w:rsidRPr="00E867DE">
        <w:rPr>
          <w:b/>
        </w:rPr>
        <w:t>[NOTE TO THE SPECIFIER:</w:t>
      </w:r>
      <w:r w:rsidRPr="00E867DE">
        <w:t xml:space="preserve"> – Include resource loading for projects estimated to be over $10 million in valuation</w:t>
      </w:r>
      <w:r w:rsidRPr="00E867DE">
        <w:rPr>
          <w:b/>
        </w:rPr>
        <w:t>]</w:t>
      </w:r>
      <w:r w:rsidRPr="00E867DE">
        <w:t xml:space="preserve"> [Assign manpower-loading for each construction activity.  In addition, submit a separate manpower summary analysis in graphic format depicting manpower by Subcontractor aggregate.  Ensure the graph (s) show the number of man-days of effort, by month, over the duration of the Contract Schedule.  Base activities’ resource loading on the Contractors’ estimate used in pricing the Work.]  Failure to timely provide a Baseline Schedule may result in withholding all Contract payments until the Contracting Officer receives an acceptable schedule. Ensure the assigned dollar values for all activities cumulatively equal the total Contract Price and include the costs for mobilization, bonds and insurance.  Prorate General requirements, overhead and profit, and other costs not attributable to specific activities throughout all construction activities shown in the Project Schedule.</w:t>
      </w:r>
    </w:p>
    <w:p w14:paraId="2E5BFE73" w14:textId="044BA981" w:rsidR="007A2D92" w:rsidRDefault="00692A8A" w:rsidP="00707BBC">
      <w:pPr>
        <w:pStyle w:val="PR3"/>
        <w:spacing w:before="120"/>
      </w:pPr>
      <w:r w:rsidRPr="00E867DE">
        <w:t xml:space="preserve">Reserve 1% of contract value for Final </w:t>
      </w:r>
      <w:r w:rsidR="00FE7837" w:rsidRPr="00E867DE">
        <w:t>Punch list</w:t>
      </w:r>
      <w:r w:rsidRPr="00E867DE">
        <w:t>, and closeout activities.</w:t>
      </w:r>
    </w:p>
    <w:p w14:paraId="704D1BF2" w14:textId="77777777" w:rsidR="00BC55C9" w:rsidRPr="00E867DE" w:rsidRDefault="00BC55C9" w:rsidP="00BC55C9">
      <w:pPr>
        <w:pStyle w:val="PR3"/>
        <w:numPr>
          <w:ilvl w:val="0"/>
          <w:numId w:val="0"/>
        </w:numPr>
        <w:ind w:left="1440"/>
      </w:pPr>
    </w:p>
    <w:p w14:paraId="1A3D583F" w14:textId="77777777" w:rsidR="007A2D92" w:rsidRPr="00E867DE" w:rsidRDefault="00692A8A" w:rsidP="007A2D92">
      <w:pPr>
        <w:pStyle w:val="PR3"/>
      </w:pPr>
      <w:r w:rsidRPr="00E867DE">
        <w:t xml:space="preserve">In </w:t>
      </w:r>
      <w:proofErr w:type="gramStart"/>
      <w:r w:rsidRPr="00E867DE">
        <w:t>addition</w:t>
      </w:r>
      <w:proofErr w:type="gramEnd"/>
      <w:r w:rsidRPr="00E867DE">
        <w:t xml:space="preserve"> reserve $40,000 for required Closeout Documents.</w:t>
      </w:r>
    </w:p>
    <w:p w14:paraId="3E6F33E4" w14:textId="77777777" w:rsidR="007A2D92" w:rsidRPr="00E867DE" w:rsidRDefault="007A2D92" w:rsidP="007A2D92">
      <w:pPr>
        <w:pStyle w:val="PR3"/>
        <w:numPr>
          <w:ilvl w:val="0"/>
          <w:numId w:val="0"/>
        </w:numPr>
        <w:ind w:left="2016"/>
      </w:pPr>
    </w:p>
    <w:p w14:paraId="4B2684D9" w14:textId="5C2E9DF6" w:rsidR="007A2D92" w:rsidRPr="00E867DE" w:rsidRDefault="00692A8A">
      <w:pPr>
        <w:pStyle w:val="PR2"/>
      </w:pPr>
      <w:r w:rsidRPr="00E867DE">
        <w:t>Ensure tabular reports contain the following: activity identification, the original duration, remaining duration, percent completion, activity description, early dates, late dates, total float, added or deleted activities, and changes to logic and durations.  An exception is the cost report.  Ensure the cost report includes the activity identification, activity description, original duration, remaining duration, the percent completion, values, total budget value, previous total value, this month value and remaining values per each item.  This cost report total shall be the contract amount including approved Contract Modifications.  In addition, subtotal the report by Contract Modifications.</w:t>
      </w:r>
      <w:bookmarkEnd w:id="7"/>
    </w:p>
    <w:p w14:paraId="1FC35C90" w14:textId="77777777" w:rsidR="007A2D92" w:rsidRPr="00E867DE" w:rsidRDefault="00692A8A">
      <w:pPr>
        <w:pStyle w:val="PR3"/>
        <w:spacing w:before="240"/>
      </w:pPr>
      <w:r w:rsidRPr="00E867DE">
        <w:t>Cost Report: Contains columns providing activity ID numbers and activity descriptions for each activity, previous percent complete by activity, percent completed this period by activity, percent completed to date by activity, original budgeted amount by activity, earnings this period by activity, and earned to date by activity.  Organize this report by CLIN item and sort by activity ID numbers.  Clearly display Project and CLIN item totals at the top of CLIN item group and project total.</w:t>
      </w:r>
    </w:p>
    <w:p w14:paraId="18C0D048" w14:textId="77777777" w:rsidR="00A632C3" w:rsidRPr="00E867DE" w:rsidRDefault="00A632C3" w:rsidP="00BC55C9">
      <w:pPr>
        <w:pStyle w:val="PR3"/>
        <w:numPr>
          <w:ilvl w:val="0"/>
          <w:numId w:val="0"/>
        </w:numPr>
        <w:ind w:left="2016"/>
      </w:pPr>
    </w:p>
    <w:p w14:paraId="24C2D116" w14:textId="77777777" w:rsidR="007A2D92" w:rsidRPr="00E867DE" w:rsidRDefault="00692A8A">
      <w:pPr>
        <w:pStyle w:val="PR3"/>
      </w:pPr>
      <w:r w:rsidRPr="00E867DE">
        <w:t>Activity Report: Contains columns displaying activity ID numbers, activity descriptions, original durations, actual durations, remaining durations, early start, late start, early finish, late finish, actual start, actual finish, suspend dates, resume dates and percent complete for each activity. Organize this report by project, phase and area.  Sort project by early start. Display percent complete to date for each phase, area and activity.</w:t>
      </w:r>
    </w:p>
    <w:p w14:paraId="5237ABB2" w14:textId="77777777" w:rsidR="006520D4" w:rsidRPr="00E867DE" w:rsidRDefault="006520D4" w:rsidP="00E867DE">
      <w:pPr>
        <w:pStyle w:val="PR3"/>
        <w:numPr>
          <w:ilvl w:val="0"/>
          <w:numId w:val="0"/>
        </w:numPr>
        <w:ind w:left="2016"/>
      </w:pPr>
    </w:p>
    <w:p w14:paraId="60DC0B7D" w14:textId="77777777" w:rsidR="007A2D92" w:rsidRPr="00E867DE" w:rsidRDefault="00692A8A">
      <w:pPr>
        <w:pStyle w:val="PR3"/>
      </w:pPr>
      <w:r w:rsidRPr="00E867DE">
        <w:t>Total Float Report:  A list of all incomplete activities sorted in ascending order of Total Float.  List activities which have the same amount of total float in ascending order of Early Start Dates.  Do not show completed activities on this report.</w:t>
      </w:r>
    </w:p>
    <w:p w14:paraId="74B193B9" w14:textId="77777777" w:rsidR="007A2D92" w:rsidRPr="00E867DE" w:rsidRDefault="00692A8A">
      <w:pPr>
        <w:pStyle w:val="PR2"/>
        <w:spacing w:before="240"/>
        <w:rPr>
          <w:bCs/>
        </w:rPr>
      </w:pPr>
      <w:r w:rsidRPr="00E867DE">
        <w:t>Graphic diagrams of the following: Ensure all reports in this paragraph contain an activity identification, the original duration, remaining duration, percent completion, activity description, early dates, late dates and total float for each activity.</w:t>
      </w:r>
    </w:p>
    <w:p w14:paraId="5B7D0DD3" w14:textId="77777777" w:rsidR="007A2D92" w:rsidRPr="00E867DE" w:rsidRDefault="00692A8A">
      <w:pPr>
        <w:pStyle w:val="PR3"/>
        <w:spacing w:before="240"/>
        <w:rPr>
          <w:bCs/>
        </w:rPr>
      </w:pPr>
      <w:r w:rsidRPr="00E867DE">
        <w:t xml:space="preserve">A logic diagram showing a continuous activity flow from left to right (11 inches by 17 inches and 30 inches by 42 inches). </w:t>
      </w:r>
      <w:r w:rsidRPr="00E867DE">
        <w:rPr>
          <w:bCs/>
        </w:rPr>
        <w:t>Show activity numbers, description, duration, and total float on the diagram. Graphically and clearly identify contract milestones and critical path.</w:t>
      </w:r>
    </w:p>
    <w:p w14:paraId="3CC2A727" w14:textId="77777777" w:rsidR="006520D4" w:rsidRPr="00E867DE" w:rsidRDefault="006520D4" w:rsidP="00BC55C9">
      <w:pPr>
        <w:pStyle w:val="PR3"/>
        <w:numPr>
          <w:ilvl w:val="0"/>
          <w:numId w:val="0"/>
        </w:numPr>
        <w:ind w:left="2016"/>
        <w:rPr>
          <w:bCs/>
        </w:rPr>
      </w:pPr>
    </w:p>
    <w:p w14:paraId="67884DF6" w14:textId="77777777" w:rsidR="007A2D92" w:rsidRPr="00E867DE" w:rsidRDefault="00692A8A">
      <w:pPr>
        <w:pStyle w:val="PR3"/>
      </w:pPr>
      <w:r w:rsidRPr="00E867DE">
        <w:t xml:space="preserve">A short interval schedule (3-week look ahead) chart as described in paragraph </w:t>
      </w:r>
      <w:r w:rsidR="007A2D92" w:rsidRPr="00E867DE">
        <w:fldChar w:fldCharType="begin"/>
      </w:r>
      <w:r w:rsidR="007A2D92" w:rsidRPr="00E867DE">
        <w:instrText xml:space="preserve"> REF _Ref97114424 \r \h  \* MERGEFORMAT </w:instrText>
      </w:r>
      <w:r w:rsidR="007A2D92" w:rsidRPr="00E867DE">
        <w:fldChar w:fldCharType="separate"/>
      </w:r>
      <w:r w:rsidR="002014A0">
        <w:t>1.8</w:t>
      </w:r>
      <w:r w:rsidR="007A2D92" w:rsidRPr="00E867DE">
        <w:fldChar w:fldCharType="end"/>
      </w:r>
      <w:r w:rsidR="00F606D0" w:rsidRPr="00E867DE">
        <w:t xml:space="preserve"> of this section</w:t>
      </w:r>
      <w:r w:rsidRPr="00E867DE">
        <w:t>.</w:t>
      </w:r>
    </w:p>
    <w:p w14:paraId="7323CF4C" w14:textId="1659D21A" w:rsidR="007A2D92" w:rsidRPr="00E867DE" w:rsidRDefault="006E5AE5">
      <w:pPr>
        <w:pStyle w:val="PR1"/>
      </w:pPr>
      <w:r w:rsidRPr="00E867DE">
        <w:t>The Contractor shall s</w:t>
      </w:r>
      <w:r w:rsidR="00692A8A" w:rsidRPr="00E867DE">
        <w:t>ubmit monthly</w:t>
      </w:r>
      <w:r w:rsidRPr="00E867DE">
        <w:t xml:space="preserve"> scheduling </w:t>
      </w:r>
      <w:r w:rsidR="00692A8A" w:rsidRPr="00E867DE">
        <w:t xml:space="preserve">reports </w:t>
      </w:r>
      <w:r w:rsidRPr="00E867DE">
        <w:t xml:space="preserve">and short interval reports. Logic </w:t>
      </w:r>
      <w:r w:rsidR="00692A8A" w:rsidRPr="00E867DE">
        <w:t xml:space="preserve">diagrams </w:t>
      </w:r>
      <w:r w:rsidRPr="00E867DE">
        <w:t xml:space="preserve">shall be submitted </w:t>
      </w:r>
      <w:r w:rsidR="00692A8A" w:rsidRPr="00E867DE">
        <w:t>when major logic changes are made to the Project Schedule or when the Contracting Officer deems necessary.</w:t>
      </w:r>
    </w:p>
    <w:p w14:paraId="3FD49D41" w14:textId="4D817545" w:rsidR="007A2D92" w:rsidRPr="00E867DE" w:rsidRDefault="006E5AE5">
      <w:pPr>
        <w:pStyle w:val="PR1"/>
      </w:pPr>
      <w:r w:rsidRPr="00E867DE">
        <w:t>Requests for r</w:t>
      </w:r>
      <w:r w:rsidR="00692A8A" w:rsidRPr="00E867DE">
        <w:t xml:space="preserve">evisions to Project Schedule, </w:t>
      </w:r>
      <w:r w:rsidRPr="00E867DE">
        <w:t>shall be submitted to the Contractor Officer as described herein</w:t>
      </w:r>
      <w:r w:rsidR="00B066E4" w:rsidRPr="00E867DE">
        <w:t xml:space="preserve">, </w:t>
      </w:r>
      <w:r w:rsidRPr="00E867DE">
        <w:t>allowing</w:t>
      </w:r>
      <w:r w:rsidR="00692A8A" w:rsidRPr="00E867DE">
        <w:t xml:space="preserve"> the Contracting Officer fourteen (14) calendar days for review.  </w:t>
      </w:r>
    </w:p>
    <w:p w14:paraId="5AA1B030" w14:textId="79AE0791" w:rsidR="007A2D92" w:rsidRPr="00E867DE" w:rsidRDefault="00395D7F" w:rsidP="007A2D92">
      <w:pPr>
        <w:pStyle w:val="PR1"/>
      </w:pPr>
      <w:r w:rsidRPr="00E867DE">
        <w:t>Update the Project Schedule on a regular basis, monthly at a minimum. T</w:t>
      </w:r>
      <w:r w:rsidR="005B6376" w:rsidRPr="00E867DE">
        <w:t xml:space="preserve">he Contractor and Government representative shall </w:t>
      </w:r>
      <w:r w:rsidR="00692A8A" w:rsidRPr="00E867DE">
        <w:t>jointly inspect the work</w:t>
      </w:r>
      <w:r w:rsidRPr="00E867DE">
        <w:t>, preferably on the 25</w:t>
      </w:r>
      <w:r w:rsidRPr="00E867DE">
        <w:rPr>
          <w:vertAlign w:val="superscript"/>
        </w:rPr>
        <w:t>th</w:t>
      </w:r>
      <w:r w:rsidRPr="00E867DE">
        <w:t xml:space="preserve"> of each month,</w:t>
      </w:r>
      <w:r w:rsidR="00692A8A" w:rsidRPr="00E867DE">
        <w:t xml:space="preserve"> to determine </w:t>
      </w:r>
      <w:r w:rsidR="005B6376" w:rsidRPr="00E867DE">
        <w:t xml:space="preserve">the progress (percent completion) </w:t>
      </w:r>
      <w:r w:rsidR="00692A8A" w:rsidRPr="00E867DE">
        <w:t xml:space="preserve">for each activity in the Project Schedule.   </w:t>
      </w:r>
    </w:p>
    <w:p w14:paraId="07F0F8A8" w14:textId="50180543" w:rsidR="007A2D92" w:rsidRPr="00E867DE" w:rsidRDefault="008835A4">
      <w:pPr>
        <w:pStyle w:val="PR1"/>
      </w:pPr>
      <w:r w:rsidRPr="00E867DE">
        <w:t>A</w:t>
      </w:r>
      <w:r w:rsidR="00692A8A" w:rsidRPr="00E867DE">
        <w:t>ll approved Contract Modifications shall be incorporated into the monthly update of the Progress Schedule.  The latest accepted Progress Schedule shall become the current Project Schedule.   Sequentially number each monthly Progress Schedule and date for identification, in the form and substance requested by the Contracting Officer. Ensure the monthly Progress Schedule includes all tabular and graphic reports and electronic media indicated above.</w:t>
      </w:r>
    </w:p>
    <w:p w14:paraId="428008FE" w14:textId="41D93131" w:rsidR="007A2D92" w:rsidRPr="00E867DE" w:rsidRDefault="00692A8A">
      <w:pPr>
        <w:pStyle w:val="PR1"/>
      </w:pPr>
      <w:r w:rsidRPr="00E867DE">
        <w:t>At the discretion of the Contracting Officer, payment may be withheld without a</w:t>
      </w:r>
      <w:r w:rsidR="008835A4" w:rsidRPr="00E867DE">
        <w:t xml:space="preserve"> current</w:t>
      </w:r>
      <w:r w:rsidR="00586A32" w:rsidRPr="00E867DE">
        <w:t xml:space="preserve"> </w:t>
      </w:r>
      <w:r w:rsidRPr="00E867DE">
        <w:t>approved Project Schedule</w:t>
      </w:r>
      <w:r w:rsidR="008835A4" w:rsidRPr="00E867DE">
        <w:t xml:space="preserve">, and </w:t>
      </w:r>
      <w:r w:rsidRPr="00E867DE">
        <w:t xml:space="preserve">the Project Schedule </w:t>
      </w:r>
      <w:r w:rsidR="008835A4" w:rsidRPr="00E867DE">
        <w:t xml:space="preserve">shall be used </w:t>
      </w:r>
      <w:r w:rsidRPr="00E867DE">
        <w:t>to generate the monthly payment application based on</w:t>
      </w:r>
      <w:r w:rsidR="008835A4" w:rsidRPr="00E867DE">
        <w:t xml:space="preserve"> completed work</w:t>
      </w:r>
      <w:r w:rsidRPr="00E867DE">
        <w:t>.  Base progress and earned value on work-in-place and project through the end of the month. Use this information to generate a Progress Payment Application.  Submit the payment application no later than the 1st day of each month.  Activities that do not have an approved budget line item are not payable.</w:t>
      </w:r>
    </w:p>
    <w:p w14:paraId="44E5C872" w14:textId="5F18DF48" w:rsidR="007A2D92" w:rsidRPr="00E867DE" w:rsidRDefault="008835A4">
      <w:pPr>
        <w:pStyle w:val="PR1"/>
      </w:pPr>
      <w:r w:rsidRPr="00E867DE">
        <w:t xml:space="preserve">Contractor shall attend a monthly progress meeting </w:t>
      </w:r>
      <w:r w:rsidR="001F04A6" w:rsidRPr="00E867DE">
        <w:t xml:space="preserve">as prescribed in the paragraph PERIODIC SCHEDULE UPDATE MEETINGS </w:t>
      </w:r>
      <w:r w:rsidRPr="00E867DE">
        <w:t>with the Contracting Officer or designated representative, and be prepared to discuss:</w:t>
      </w:r>
    </w:p>
    <w:p w14:paraId="3E47A4E4" w14:textId="77777777" w:rsidR="007A2D92" w:rsidRPr="00E867DE" w:rsidRDefault="00692A8A">
      <w:pPr>
        <w:pStyle w:val="PR2"/>
        <w:spacing w:before="240"/>
      </w:pPr>
      <w:r w:rsidRPr="00E867DE">
        <w:t>All proposed revisions and adjustments to the Project Schedule reflecting the status of the Project.</w:t>
      </w:r>
    </w:p>
    <w:p w14:paraId="45BD3F29" w14:textId="77777777" w:rsidR="00586A32" w:rsidRPr="00E867DE" w:rsidRDefault="00586A32" w:rsidP="00BC55C9">
      <w:pPr>
        <w:pStyle w:val="PR2"/>
        <w:numPr>
          <w:ilvl w:val="0"/>
          <w:numId w:val="0"/>
        </w:numPr>
        <w:ind w:left="1440"/>
      </w:pPr>
    </w:p>
    <w:p w14:paraId="5D8D92BF" w14:textId="77777777" w:rsidR="007A2D92" w:rsidRPr="00E867DE" w:rsidRDefault="00692A8A">
      <w:pPr>
        <w:pStyle w:val="PR2"/>
      </w:pPr>
      <w:r w:rsidRPr="00E867DE">
        <w:t>Actual start and actual finish dates for all activities in progress or completed, as appropriate.</w:t>
      </w:r>
    </w:p>
    <w:p w14:paraId="082CCFD4" w14:textId="77777777" w:rsidR="00586A32" w:rsidRPr="00E867DE" w:rsidRDefault="00586A32" w:rsidP="00E867DE">
      <w:pPr>
        <w:pStyle w:val="PR2"/>
        <w:numPr>
          <w:ilvl w:val="0"/>
          <w:numId w:val="0"/>
        </w:numPr>
      </w:pPr>
    </w:p>
    <w:p w14:paraId="1B439403" w14:textId="77777777" w:rsidR="007A2D92" w:rsidRPr="00E867DE" w:rsidRDefault="00692A8A">
      <w:pPr>
        <w:pStyle w:val="PR2"/>
      </w:pPr>
      <w:r w:rsidRPr="00E867DE">
        <w:t>The estimated percent complete for each activity in progress.</w:t>
      </w:r>
    </w:p>
    <w:p w14:paraId="0740B99E" w14:textId="77777777" w:rsidR="00586A32" w:rsidRPr="00E867DE" w:rsidRDefault="00586A32" w:rsidP="00E867DE">
      <w:pPr>
        <w:pStyle w:val="PR2"/>
        <w:numPr>
          <w:ilvl w:val="0"/>
          <w:numId w:val="0"/>
        </w:numPr>
      </w:pPr>
    </w:p>
    <w:p w14:paraId="0A91FCC7" w14:textId="5C7A9E77" w:rsidR="007A2D92" w:rsidRPr="00E867DE" w:rsidRDefault="00692A8A">
      <w:pPr>
        <w:pStyle w:val="PR2"/>
      </w:pPr>
      <w:r w:rsidRPr="00E867DE">
        <w:t xml:space="preserve">All logic changes pertaining to </w:t>
      </w:r>
      <w:r w:rsidR="008835A4" w:rsidRPr="00E867DE">
        <w:t>p</w:t>
      </w:r>
      <w:r w:rsidRPr="00E867DE">
        <w:t xml:space="preserve">roject </w:t>
      </w:r>
      <w:r w:rsidR="008835A4" w:rsidRPr="00E867DE">
        <w:t>m</w:t>
      </w:r>
      <w:r w:rsidRPr="00E867DE">
        <w:t>odification activities sequencing or durations, and corrections to schedule logic to avoid out of sequence progress.</w:t>
      </w:r>
    </w:p>
    <w:p w14:paraId="61222BFE" w14:textId="77777777" w:rsidR="00586A32" w:rsidRPr="00E867DE" w:rsidRDefault="00586A32" w:rsidP="00E867DE">
      <w:pPr>
        <w:pStyle w:val="PR2"/>
        <w:numPr>
          <w:ilvl w:val="0"/>
          <w:numId w:val="0"/>
        </w:numPr>
      </w:pPr>
    </w:p>
    <w:p w14:paraId="60984927" w14:textId="46CEF0E2" w:rsidR="007A2D92" w:rsidRPr="00E867DE" w:rsidRDefault="00692A8A">
      <w:pPr>
        <w:pStyle w:val="PR2"/>
      </w:pPr>
      <w:r w:rsidRPr="00E867DE">
        <w:t>The monthly meeting described in this paragraph is in addition to the "weekly progress meetings" described in Division 01 Section</w:t>
      </w:r>
      <w:r w:rsidR="00632BD0" w:rsidRPr="00E867DE">
        <w:t xml:space="preserve"> 01 30 00</w:t>
      </w:r>
      <w:r w:rsidRPr="00E867DE">
        <w:t xml:space="preserve"> Administrative Requirements.</w:t>
      </w:r>
    </w:p>
    <w:p w14:paraId="4D3B39B4" w14:textId="65C536B1" w:rsidR="007A2D92" w:rsidRPr="00E867DE" w:rsidRDefault="00692A8A">
      <w:pPr>
        <w:pStyle w:val="PR1"/>
      </w:pPr>
      <w:bookmarkStart w:id="8" w:name="_Ref97367692"/>
      <w:r w:rsidRPr="00E867DE">
        <w:t>Changes</w:t>
      </w:r>
      <w:bookmarkEnd w:id="8"/>
      <w:r w:rsidRPr="00E867DE">
        <w:t>:</w:t>
      </w:r>
      <w:r w:rsidR="00632BD0" w:rsidRPr="00E867DE">
        <w:t xml:space="preserve">  When changes in the work are </w:t>
      </w:r>
      <w:r w:rsidR="00334870" w:rsidRPr="00E867DE">
        <w:t>necessary:</w:t>
      </w:r>
    </w:p>
    <w:p w14:paraId="742194BD" w14:textId="48956263" w:rsidR="007A2D92" w:rsidRPr="00E867DE" w:rsidRDefault="00334870">
      <w:pPr>
        <w:pStyle w:val="PR2-1"/>
        <w:numPr>
          <w:ilvl w:val="5"/>
          <w:numId w:val="1"/>
        </w:numPr>
      </w:pPr>
      <w:r w:rsidRPr="00E867DE">
        <w:t>The Contractor shall s</w:t>
      </w:r>
      <w:r w:rsidR="00692A8A" w:rsidRPr="00E867DE">
        <w:t xml:space="preserve">ubmit for review a </w:t>
      </w:r>
      <w:proofErr w:type="spellStart"/>
      <w:r w:rsidR="00692A8A" w:rsidRPr="00E867DE">
        <w:t>fragnet</w:t>
      </w:r>
      <w:proofErr w:type="spellEnd"/>
      <w:r w:rsidR="00692A8A" w:rsidRPr="00E867DE">
        <w:t xml:space="preserve"> analysis along with a proposal for each change</w:t>
      </w:r>
      <w:r w:rsidR="00632BD0" w:rsidRPr="00E867DE">
        <w:t xml:space="preserve">, along with a </w:t>
      </w:r>
      <w:r w:rsidR="00692A8A" w:rsidRPr="00E867DE">
        <w:t xml:space="preserve">narrative </w:t>
      </w:r>
      <w:r w:rsidR="00632BD0" w:rsidRPr="00E867DE">
        <w:t xml:space="preserve">statement </w:t>
      </w:r>
      <w:r w:rsidR="00692A8A" w:rsidRPr="00E867DE">
        <w:t>which clearly explains the changes.</w:t>
      </w:r>
    </w:p>
    <w:p w14:paraId="1A9D38EB" w14:textId="77777777" w:rsidR="00586A32" w:rsidRPr="00E867DE" w:rsidRDefault="00586A32" w:rsidP="00BC55C9">
      <w:pPr>
        <w:pStyle w:val="PR2-1"/>
        <w:tabs>
          <w:tab w:val="clear" w:pos="720"/>
        </w:tabs>
        <w:spacing w:before="0"/>
        <w:ind w:left="1440" w:firstLine="0"/>
      </w:pPr>
    </w:p>
    <w:p w14:paraId="47541B82" w14:textId="01D82F30" w:rsidR="007A2D92" w:rsidRPr="00E867DE" w:rsidRDefault="00334870">
      <w:pPr>
        <w:pStyle w:val="PR2"/>
      </w:pPr>
      <w:r w:rsidRPr="00E867DE">
        <w:t>T</w:t>
      </w:r>
      <w:r w:rsidR="00692A8A" w:rsidRPr="00E867DE">
        <w:t xml:space="preserve">he </w:t>
      </w:r>
      <w:proofErr w:type="spellStart"/>
      <w:r w:rsidR="00692A8A" w:rsidRPr="00E867DE">
        <w:t>fragnet</w:t>
      </w:r>
      <w:proofErr w:type="spellEnd"/>
      <w:r w:rsidR="00692A8A" w:rsidRPr="00E867DE">
        <w:t xml:space="preserve"> and supporting narrative </w:t>
      </w:r>
      <w:r w:rsidRPr="00E867DE">
        <w:t xml:space="preserve">should identify </w:t>
      </w:r>
      <w:r w:rsidR="00692A8A" w:rsidRPr="00E867DE">
        <w:t>how the Contractor proposes to incorporate the changed work and the time impact</w:t>
      </w:r>
      <w:r w:rsidR="00632BD0" w:rsidRPr="00E867DE">
        <w:t>, if any,</w:t>
      </w:r>
      <w:r w:rsidR="00692A8A" w:rsidRPr="00E867DE">
        <w:t xml:space="preserve"> of the change </w:t>
      </w:r>
      <w:r w:rsidR="00632BD0" w:rsidRPr="00E867DE">
        <w:t>on</w:t>
      </w:r>
      <w:r w:rsidR="00692A8A" w:rsidRPr="00E867DE">
        <w:t xml:space="preserve"> the </w:t>
      </w:r>
      <w:r w:rsidR="00632BD0" w:rsidRPr="00E867DE">
        <w:t xml:space="preserve">project </w:t>
      </w:r>
      <w:r w:rsidR="00692A8A" w:rsidRPr="00E867DE">
        <w:t>completion date.</w:t>
      </w:r>
    </w:p>
    <w:p w14:paraId="1C9D41BA" w14:textId="77777777" w:rsidR="00586A32" w:rsidRPr="00E867DE" w:rsidRDefault="00586A32" w:rsidP="00BC55C9">
      <w:pPr>
        <w:pStyle w:val="PR2"/>
        <w:numPr>
          <w:ilvl w:val="0"/>
          <w:numId w:val="0"/>
        </w:numPr>
      </w:pPr>
    </w:p>
    <w:p w14:paraId="00B02605" w14:textId="44410EAD" w:rsidR="007A2D92" w:rsidRPr="00E867DE" w:rsidRDefault="00334870">
      <w:pPr>
        <w:pStyle w:val="PR2"/>
      </w:pPr>
      <w:r w:rsidRPr="00E867DE">
        <w:t>T</w:t>
      </w:r>
      <w:r w:rsidR="00692A8A" w:rsidRPr="00E867DE">
        <w:t xml:space="preserve">he </w:t>
      </w:r>
      <w:proofErr w:type="spellStart"/>
      <w:r w:rsidR="00692A8A" w:rsidRPr="00E867DE">
        <w:t>fragnet</w:t>
      </w:r>
      <w:proofErr w:type="spellEnd"/>
      <w:r w:rsidR="00692A8A" w:rsidRPr="00E867DE">
        <w:t xml:space="preserve"> and supporting narrative </w:t>
      </w:r>
      <w:r w:rsidRPr="00E867DE">
        <w:t xml:space="preserve">should demonstrate </w:t>
      </w:r>
      <w:r w:rsidR="00692A8A" w:rsidRPr="00E867DE">
        <w:t xml:space="preserve">the time </w:t>
      </w:r>
      <w:r w:rsidR="00586A32" w:rsidRPr="00E867DE">
        <w:t>impact and</w:t>
      </w:r>
      <w:r w:rsidR="00692A8A" w:rsidRPr="00E867DE">
        <w:t xml:space="preserve"> the </w:t>
      </w:r>
      <w:r w:rsidR="00632BD0" w:rsidRPr="00E867DE">
        <w:t>projected</w:t>
      </w:r>
      <w:r w:rsidR="00692A8A" w:rsidRPr="00E867DE">
        <w:t xml:space="preserve"> computation </w:t>
      </w:r>
      <w:r w:rsidR="00632BD0" w:rsidRPr="00E867DE">
        <w:t>time</w:t>
      </w:r>
      <w:r w:rsidRPr="00E867DE">
        <w:t xml:space="preserve"> impact </w:t>
      </w:r>
      <w:r w:rsidR="00692A8A" w:rsidRPr="00E867DE">
        <w:t>o</w:t>
      </w:r>
      <w:r w:rsidRPr="00E867DE">
        <w:t>n</w:t>
      </w:r>
      <w:r w:rsidR="00692A8A" w:rsidRPr="00E867DE">
        <w:t xml:space="preserve"> all affected activities using the latest approved Progress Schedule.</w:t>
      </w:r>
    </w:p>
    <w:p w14:paraId="0E6F09E5" w14:textId="77777777" w:rsidR="00586A32" w:rsidRPr="00E867DE" w:rsidRDefault="00586A32" w:rsidP="00E867DE">
      <w:pPr>
        <w:pStyle w:val="PR2"/>
        <w:numPr>
          <w:ilvl w:val="0"/>
          <w:numId w:val="0"/>
        </w:numPr>
        <w:ind w:left="1440"/>
      </w:pPr>
    </w:p>
    <w:p w14:paraId="00AF2E7D" w14:textId="0EDCCF94" w:rsidR="007A2D92" w:rsidRPr="00E867DE" w:rsidRDefault="00692A8A">
      <w:pPr>
        <w:pStyle w:val="PR2"/>
      </w:pPr>
      <w:r w:rsidRPr="00E867DE">
        <w:t xml:space="preserve">In cases where the Contractor does not submit a </w:t>
      </w:r>
      <w:proofErr w:type="spellStart"/>
      <w:r w:rsidRPr="00E867DE">
        <w:t>fragnet</w:t>
      </w:r>
      <w:proofErr w:type="spellEnd"/>
      <w:r w:rsidRPr="00E867DE">
        <w:t xml:space="preserve"> for a specific change or dela</w:t>
      </w:r>
      <w:r w:rsidR="00586A32" w:rsidRPr="00E867DE">
        <w:t>y</w:t>
      </w:r>
      <w:r w:rsidR="00CA6757" w:rsidRPr="00E867DE">
        <w:t>,</w:t>
      </w:r>
      <w:r w:rsidR="00586A32" w:rsidRPr="00E867DE">
        <w:t xml:space="preserve"> </w:t>
      </w:r>
      <w:r w:rsidRPr="00E867DE">
        <w:t xml:space="preserve">it is mutually </w:t>
      </w:r>
      <w:r w:rsidR="00CA6757" w:rsidRPr="00E867DE">
        <w:t xml:space="preserve">understood and </w:t>
      </w:r>
      <w:r w:rsidRPr="00E867DE">
        <w:t xml:space="preserve">agreed that </w:t>
      </w:r>
      <w:r w:rsidR="00CA6757" w:rsidRPr="00E867DE">
        <w:t xml:space="preserve">said </w:t>
      </w:r>
      <w:r w:rsidRPr="00E867DE">
        <w:t xml:space="preserve">change or delay has no time impact on the Contract completion date and </w:t>
      </w:r>
      <w:r w:rsidR="00CA6757" w:rsidRPr="00E867DE">
        <w:t xml:space="preserve">that </w:t>
      </w:r>
      <w:r w:rsidRPr="00E867DE">
        <w:t>no time extension is required.</w:t>
      </w:r>
    </w:p>
    <w:p w14:paraId="431725B5" w14:textId="77777777" w:rsidR="00586A32" w:rsidRPr="00E867DE" w:rsidRDefault="00586A32" w:rsidP="00E867DE">
      <w:pPr>
        <w:pStyle w:val="PR2"/>
        <w:numPr>
          <w:ilvl w:val="0"/>
          <w:numId w:val="0"/>
        </w:numPr>
      </w:pPr>
    </w:p>
    <w:p w14:paraId="5B972C61" w14:textId="49D9E523" w:rsidR="007A2D92" w:rsidRPr="00E867DE" w:rsidRDefault="00CA6757">
      <w:pPr>
        <w:pStyle w:val="PR2"/>
      </w:pPr>
      <w:r w:rsidRPr="00E867DE">
        <w:t xml:space="preserve">If </w:t>
      </w:r>
      <w:r w:rsidR="00692A8A" w:rsidRPr="00E867DE">
        <w:t xml:space="preserve">the Contractor and the Contracting Officer cannot agree on the extension or reduction of time for a particular change, the Contracting Officer </w:t>
      </w:r>
      <w:r w:rsidRPr="00E867DE">
        <w:t xml:space="preserve">may require certain </w:t>
      </w:r>
      <w:r w:rsidR="00692A8A" w:rsidRPr="00E867DE">
        <w:t xml:space="preserve">logic and/or duration times in all subsequent reports.  The logic and/or duration times shall remain in effect until </w:t>
      </w:r>
      <w:r w:rsidR="00334870" w:rsidRPr="00E867DE">
        <w:t xml:space="preserve">a modification </w:t>
      </w:r>
      <w:r w:rsidR="00692A8A" w:rsidRPr="00E867DE">
        <w:t xml:space="preserve">is executed or until the logic and durations are </w:t>
      </w:r>
      <w:r w:rsidR="00334870" w:rsidRPr="00E867DE">
        <w:t xml:space="preserve">otherwise </w:t>
      </w:r>
      <w:r w:rsidR="00692A8A" w:rsidRPr="00E867DE">
        <w:t>superseded.</w:t>
      </w:r>
    </w:p>
    <w:p w14:paraId="518E68B4" w14:textId="7401E7FB" w:rsidR="007A2D92" w:rsidRPr="00E867DE" w:rsidRDefault="00334870">
      <w:pPr>
        <w:pStyle w:val="PR3"/>
        <w:spacing w:before="240"/>
      </w:pPr>
      <w:r w:rsidRPr="00E867DE">
        <w:t>T</w:t>
      </w:r>
      <w:r w:rsidR="00692A8A" w:rsidRPr="00E867DE">
        <w:t xml:space="preserve">he Contractor </w:t>
      </w:r>
      <w:r w:rsidRPr="00E867DE">
        <w:t xml:space="preserve">shall advise the Contracting Officer of </w:t>
      </w:r>
      <w:r w:rsidR="00692A8A" w:rsidRPr="00E867DE">
        <w:t xml:space="preserve">objections to the data furnished by </w:t>
      </w:r>
      <w:r w:rsidRPr="00E867DE">
        <w:t xml:space="preserve">the Government </w:t>
      </w:r>
      <w:r w:rsidR="00692A8A" w:rsidRPr="00E867DE">
        <w:t>in writing, fully supporting the objections with an alternate plan</w:t>
      </w:r>
      <w:r w:rsidRPr="00E867DE">
        <w:t>,</w:t>
      </w:r>
      <w:r w:rsidR="00692A8A" w:rsidRPr="00E867DE">
        <w:t xml:space="preserve"> no later than 10 calendar days after receiving the information from the Contracting Officer.</w:t>
      </w:r>
    </w:p>
    <w:p w14:paraId="5F539C5A" w14:textId="082D6B9E" w:rsidR="007A2D92" w:rsidRDefault="00334870">
      <w:pPr>
        <w:pStyle w:val="PR3"/>
      </w:pPr>
      <w:r w:rsidRPr="00E867DE">
        <w:t>D</w:t>
      </w:r>
      <w:r w:rsidR="00692A8A" w:rsidRPr="00E867DE">
        <w:t xml:space="preserve">ata provided by the Contracting Officer </w:t>
      </w:r>
      <w:r w:rsidRPr="00E867DE">
        <w:t xml:space="preserve">shall be used </w:t>
      </w:r>
      <w:r w:rsidR="00692A8A" w:rsidRPr="00E867DE">
        <w:t>until the alternate plan is reviewed and accepted by the Contracting Officer.</w:t>
      </w:r>
    </w:p>
    <w:p w14:paraId="59360541" w14:textId="77777777" w:rsidR="00BC55C9" w:rsidRPr="00E867DE" w:rsidRDefault="00BC55C9" w:rsidP="00BC55C9">
      <w:pPr>
        <w:pStyle w:val="PR3"/>
        <w:numPr>
          <w:ilvl w:val="0"/>
          <w:numId w:val="0"/>
        </w:numPr>
        <w:ind w:left="1440"/>
      </w:pPr>
    </w:p>
    <w:p w14:paraId="25A2162B" w14:textId="2686C376" w:rsidR="007A2D92" w:rsidRPr="00E867DE" w:rsidRDefault="00692A8A">
      <w:pPr>
        <w:pStyle w:val="PR3"/>
      </w:pPr>
      <w:r w:rsidRPr="00E867DE">
        <w:t xml:space="preserve">If the Contractor does not submit an alternate plan in the stipulated time, the Contracting Officer will deem that the Contractor has </w:t>
      </w:r>
      <w:r w:rsidR="00334870" w:rsidRPr="00E867DE">
        <w:t xml:space="preserve">agreed </w:t>
      </w:r>
      <w:r w:rsidRPr="00E867DE">
        <w:t>with the Contracting Officer’s logic/duration time changes to the Project Schedule.</w:t>
      </w:r>
    </w:p>
    <w:p w14:paraId="5639318F" w14:textId="4CF7BCBF" w:rsidR="007A2D92" w:rsidRDefault="00692A8A">
      <w:pPr>
        <w:pStyle w:val="PR2-1"/>
        <w:numPr>
          <w:ilvl w:val="5"/>
          <w:numId w:val="1"/>
        </w:numPr>
      </w:pPr>
      <w:r w:rsidRPr="00E867DE">
        <w:t xml:space="preserve">The approved </w:t>
      </w:r>
      <w:proofErr w:type="spellStart"/>
      <w:r w:rsidRPr="00E867DE">
        <w:t>fragnet</w:t>
      </w:r>
      <w:proofErr w:type="spellEnd"/>
      <w:r w:rsidRPr="00E867DE">
        <w:t xml:space="preserve"> shall be the basis of </w:t>
      </w:r>
      <w:r w:rsidR="00334870" w:rsidRPr="00E867DE">
        <w:t xml:space="preserve">evaluation of </w:t>
      </w:r>
      <w:r w:rsidRPr="00E867DE">
        <w:t>time performance of the work.</w:t>
      </w:r>
    </w:p>
    <w:p w14:paraId="08746FA6" w14:textId="77777777" w:rsidR="00BC55C9" w:rsidRPr="00E867DE" w:rsidRDefault="00BC55C9" w:rsidP="00BC55C9">
      <w:pPr>
        <w:pStyle w:val="PR2-1"/>
        <w:tabs>
          <w:tab w:val="clear" w:pos="720"/>
        </w:tabs>
        <w:spacing w:before="0"/>
        <w:ind w:left="864" w:firstLine="0"/>
      </w:pPr>
    </w:p>
    <w:p w14:paraId="07576568" w14:textId="24E30D3F" w:rsidR="007A2D92" w:rsidRPr="00E867DE" w:rsidRDefault="00783426">
      <w:pPr>
        <w:pStyle w:val="PR2"/>
      </w:pPr>
      <w:r w:rsidRPr="00E867DE">
        <w:t>Contractor shall e</w:t>
      </w:r>
      <w:r w:rsidR="00692A8A" w:rsidRPr="00E867DE">
        <w:t xml:space="preserve">nsure the Monthly Progress Payment Narrative, as required in Division 01 Section </w:t>
      </w:r>
      <w:r w:rsidRPr="00E867DE">
        <w:t xml:space="preserve">01 27 00 </w:t>
      </w:r>
      <w:r w:rsidR="00692A8A" w:rsidRPr="00E867DE">
        <w:rPr>
          <w:iCs/>
        </w:rPr>
        <w:t>Fiscal Matters and Related Data,</w:t>
      </w:r>
      <w:r w:rsidR="00692A8A" w:rsidRPr="00E867DE">
        <w:t xml:space="preserve"> specifically references all changes made since the previous period</w:t>
      </w:r>
      <w:r w:rsidR="000875F6" w:rsidRPr="00E867DE">
        <w:t>, r</w:t>
      </w:r>
      <w:r w:rsidR="00692A8A" w:rsidRPr="00E867DE">
        <w:t>elat</w:t>
      </w:r>
      <w:r w:rsidR="000875F6" w:rsidRPr="00E867DE">
        <w:t>ing</w:t>
      </w:r>
      <w:r w:rsidR="00692A8A" w:rsidRPr="00E867DE">
        <w:t xml:space="preserve"> each change to approved Project Schedule changes.</w:t>
      </w:r>
    </w:p>
    <w:p w14:paraId="421B46DB" w14:textId="77777777" w:rsidR="00353F5A" w:rsidRPr="00E867DE" w:rsidRDefault="00353F5A" w:rsidP="00E867DE">
      <w:pPr>
        <w:pStyle w:val="PR2"/>
        <w:numPr>
          <w:ilvl w:val="0"/>
          <w:numId w:val="0"/>
        </w:numPr>
        <w:ind w:left="1440"/>
      </w:pPr>
    </w:p>
    <w:p w14:paraId="65B26ED6" w14:textId="3A24D9A4" w:rsidR="00FE7837" w:rsidRPr="00E867DE" w:rsidRDefault="00692A8A" w:rsidP="00FE7837">
      <w:pPr>
        <w:pStyle w:val="PR2"/>
      </w:pPr>
      <w:r w:rsidRPr="00E867DE">
        <w:t xml:space="preserve">Within </w:t>
      </w:r>
      <w:r w:rsidR="000875F6" w:rsidRPr="00E867DE">
        <w:t xml:space="preserve">14 </w:t>
      </w:r>
      <w:r w:rsidRPr="00E867DE">
        <w:t>calendar days after Owner acceptance, and again after Final Project Completion, if different from Owner occupancy, submit an As-Built Schedule documenting actual start and actual finish dates for ALL activities and the logic ties between all activities</w:t>
      </w:r>
      <w:r w:rsidR="00393F8F">
        <w:t xml:space="preserve"> </w:t>
      </w:r>
      <w:r w:rsidRPr="00E867DE">
        <w:t xml:space="preserve">documenting the actual sequence of work.  Failure to timely provide an As-Built Schedule may result in withholding </w:t>
      </w:r>
      <w:r w:rsidR="000875F6" w:rsidRPr="00E867DE">
        <w:t xml:space="preserve">of </w:t>
      </w:r>
      <w:r w:rsidRPr="00E867DE">
        <w:t>all payments until an acceptable schedule is received.</w:t>
      </w:r>
    </w:p>
    <w:p w14:paraId="49012311" w14:textId="41E643D4" w:rsidR="007A2D92" w:rsidRPr="00E867DE" w:rsidRDefault="00692A8A">
      <w:pPr>
        <w:pStyle w:val="PR1"/>
      </w:pPr>
      <w:bookmarkStart w:id="9" w:name="_Ref97111875"/>
      <w:r w:rsidRPr="00E867DE">
        <w:t>Schedule Delays:</w:t>
      </w:r>
      <w:bookmarkEnd w:id="9"/>
    </w:p>
    <w:p w14:paraId="4BAB13E0" w14:textId="01C49E5C" w:rsidR="007A2D92" w:rsidRPr="00E867DE" w:rsidRDefault="00692A8A">
      <w:pPr>
        <w:pStyle w:val="PR2"/>
        <w:spacing w:before="240"/>
      </w:pPr>
      <w:r w:rsidRPr="00E867DE">
        <w:t xml:space="preserve">If the Contractor determines that it will not be able to perform the Work in accordance with the </w:t>
      </w:r>
      <w:r w:rsidR="000875F6" w:rsidRPr="00E867DE">
        <w:t>c</w:t>
      </w:r>
      <w:r w:rsidRPr="00E867DE">
        <w:t xml:space="preserve">ontract </w:t>
      </w:r>
      <w:r w:rsidR="000875F6" w:rsidRPr="00E867DE">
        <w:t>m</w:t>
      </w:r>
      <w:r w:rsidRPr="00E867DE">
        <w:t xml:space="preserve">ilestones and achieve </w:t>
      </w:r>
      <w:r w:rsidR="00102246" w:rsidRPr="00E867DE">
        <w:t>s</w:t>
      </w:r>
      <w:r w:rsidR="004048A9" w:rsidRPr="00E867DE">
        <w:t xml:space="preserve">ubstantial </w:t>
      </w:r>
      <w:r w:rsidR="00102246" w:rsidRPr="00E867DE">
        <w:t>c</w:t>
      </w:r>
      <w:r w:rsidR="004048A9" w:rsidRPr="00E867DE">
        <w:t xml:space="preserve">ompletion </w:t>
      </w:r>
      <w:r w:rsidRPr="00E867DE">
        <w:t>within the</w:t>
      </w:r>
      <w:r w:rsidR="00102246" w:rsidRPr="00E867DE">
        <w:t xml:space="preserve"> period of performance</w:t>
      </w:r>
      <w:r w:rsidRPr="00E867DE">
        <w:t>, and:</w:t>
      </w:r>
    </w:p>
    <w:p w14:paraId="41589393" w14:textId="398F0E76" w:rsidR="000335EE" w:rsidRPr="00E867DE" w:rsidRDefault="00692A8A" w:rsidP="000335EE">
      <w:pPr>
        <w:pStyle w:val="PR3"/>
        <w:spacing w:before="240"/>
      </w:pPr>
      <w:r w:rsidRPr="00E867DE">
        <w:t xml:space="preserve">is behind in the Work based on the Progress Schedule </w:t>
      </w:r>
      <w:r w:rsidR="007E407D" w:rsidRPr="00E867DE">
        <w:t>or</w:t>
      </w:r>
    </w:p>
    <w:p w14:paraId="402A962A" w14:textId="77777777" w:rsidR="000335EE" w:rsidRPr="00E867DE" w:rsidRDefault="000335EE" w:rsidP="00BC55C9">
      <w:pPr>
        <w:pStyle w:val="PR3"/>
        <w:numPr>
          <w:ilvl w:val="0"/>
          <w:numId w:val="0"/>
        </w:numPr>
        <w:ind w:left="2016"/>
      </w:pPr>
    </w:p>
    <w:p w14:paraId="636D69F6" w14:textId="75EBEF65" w:rsidR="000335EE" w:rsidRPr="00E867DE" w:rsidRDefault="00692A8A" w:rsidP="000335EE">
      <w:pPr>
        <w:pStyle w:val="PR3"/>
      </w:pPr>
      <w:r w:rsidRPr="00E867DE">
        <w:t>is, in the opinion of the Contracting Officer, delaying or failing to prevent</w:t>
      </w:r>
      <w:r w:rsidR="007E407D" w:rsidRPr="00E867DE">
        <w:t xml:space="preserve"> a</w:t>
      </w:r>
      <w:r w:rsidRPr="00E867DE">
        <w:t xml:space="preserve"> delay by </w:t>
      </w:r>
      <w:r w:rsidR="007E407D" w:rsidRPr="00E867DE">
        <w:t xml:space="preserve">its </w:t>
      </w:r>
      <w:r w:rsidRPr="00E867DE">
        <w:t>Subcontractors</w:t>
      </w:r>
      <w:r w:rsidR="000335EE" w:rsidRPr="00E867DE">
        <w:t>, the Contractor shall submit a plan to the Contracting officer within 7</w:t>
      </w:r>
      <w:r w:rsidR="00BC55C9">
        <w:t xml:space="preserve"> </w:t>
      </w:r>
      <w:r w:rsidR="000335EE" w:rsidRPr="00E867DE">
        <w:t>calendar days, including proposed adjustments to the Project Schedule, showing how the Contractor plans to minimize the impact on the Project and how the contractor plans to put the Project back on schedule.</w:t>
      </w:r>
    </w:p>
    <w:p w14:paraId="3A26A1B5" w14:textId="77777777" w:rsidR="007E407D" w:rsidRPr="00E867DE" w:rsidRDefault="007E407D" w:rsidP="00E867DE">
      <w:pPr>
        <w:pStyle w:val="PR3"/>
        <w:numPr>
          <w:ilvl w:val="0"/>
          <w:numId w:val="0"/>
        </w:numPr>
        <w:ind w:left="2016"/>
      </w:pPr>
    </w:p>
    <w:p w14:paraId="3598DAFF" w14:textId="3FBE5705" w:rsidR="007A2D92" w:rsidRPr="00E867DE" w:rsidRDefault="00692A8A" w:rsidP="00E867DE">
      <w:pPr>
        <w:pStyle w:val="PR2"/>
      </w:pPr>
      <w:r w:rsidRPr="00E867DE">
        <w:t xml:space="preserve">If the Contracting Officer finds the proposed plan is not acceptable, </w:t>
      </w:r>
      <w:r w:rsidR="007E407D" w:rsidRPr="00E867DE">
        <w:t xml:space="preserve">the Contractor </w:t>
      </w:r>
      <w:r w:rsidR="00B72B38" w:rsidRPr="00E867DE">
        <w:t>shall submit</w:t>
      </w:r>
      <w:r w:rsidRPr="00E867DE">
        <w:t xml:space="preserve"> a new plan.  If the actions taken by the Contractor on the second proposed plan are not satisfactory, </w:t>
      </w:r>
      <w:r w:rsidR="007E407D" w:rsidRPr="00E867DE">
        <w:t>the Contractor shall take the actions designated by the Contracting Officer.</w:t>
      </w:r>
    </w:p>
    <w:p w14:paraId="110771E3" w14:textId="77777777" w:rsidR="000335EE" w:rsidRPr="00E867DE" w:rsidRDefault="000335EE" w:rsidP="00E867DE">
      <w:pPr>
        <w:pStyle w:val="PR2"/>
        <w:numPr>
          <w:ilvl w:val="0"/>
          <w:numId w:val="0"/>
        </w:numPr>
        <w:ind w:left="864"/>
      </w:pPr>
    </w:p>
    <w:p w14:paraId="4416397C" w14:textId="31E86C50" w:rsidR="007A2D92" w:rsidRDefault="00692A8A">
      <w:pPr>
        <w:pStyle w:val="PR2"/>
      </w:pPr>
      <w:r w:rsidRPr="00E867DE">
        <w:t xml:space="preserve">If the Contractor </w:t>
      </w:r>
      <w:r w:rsidR="007E407D" w:rsidRPr="00E867DE">
        <w:t xml:space="preserve">determines </w:t>
      </w:r>
      <w:r w:rsidRPr="00E867DE">
        <w:t xml:space="preserve">it is necessary to revise its critical path logic in order to achieve the </w:t>
      </w:r>
      <w:r w:rsidR="007E407D" w:rsidRPr="00E867DE">
        <w:t>c</w:t>
      </w:r>
      <w:r w:rsidRPr="00E867DE">
        <w:t xml:space="preserve">ontract </w:t>
      </w:r>
      <w:r w:rsidR="007E407D" w:rsidRPr="00E867DE">
        <w:t>m</w:t>
      </w:r>
      <w:r w:rsidRPr="00E867DE">
        <w:t xml:space="preserve">ilestones and </w:t>
      </w:r>
      <w:r w:rsidR="007E407D" w:rsidRPr="00E867DE">
        <w:t>s</w:t>
      </w:r>
      <w:r w:rsidR="004048A9" w:rsidRPr="00E867DE">
        <w:t xml:space="preserve">ubstantial </w:t>
      </w:r>
      <w:r w:rsidR="007E407D" w:rsidRPr="00E867DE">
        <w:t>c</w:t>
      </w:r>
      <w:r w:rsidR="004048A9" w:rsidRPr="00E867DE">
        <w:t xml:space="preserve">ompletion </w:t>
      </w:r>
      <w:r w:rsidRPr="00E867DE">
        <w:t xml:space="preserve">within </w:t>
      </w:r>
      <w:r w:rsidR="00B72B38" w:rsidRPr="00E867DE">
        <w:t>the period</w:t>
      </w:r>
      <w:r w:rsidR="007E407D" w:rsidRPr="00E867DE">
        <w:t xml:space="preserve"> of performance</w:t>
      </w:r>
      <w:r w:rsidRPr="00E867DE">
        <w:t xml:space="preserve">, </w:t>
      </w:r>
      <w:r w:rsidR="00233A42" w:rsidRPr="00E867DE">
        <w:t xml:space="preserve">the Contractor shall submit </w:t>
      </w:r>
      <w:r w:rsidRPr="00E867DE">
        <w:t xml:space="preserve">a revised recovery plan for approval prior to commencing Work on </w:t>
      </w:r>
      <w:r w:rsidR="00233A42" w:rsidRPr="00E867DE">
        <w:t xml:space="preserve">relevant </w:t>
      </w:r>
      <w:r w:rsidRPr="00E867DE">
        <w:t>activities.</w:t>
      </w:r>
      <w:r w:rsidR="00233A42" w:rsidRPr="00E867DE">
        <w:t xml:space="preserve"> Unapproved or out-of-sequence work on the critical path is not permitted without prior Government approval.</w:t>
      </w:r>
    </w:p>
    <w:p w14:paraId="774BE974" w14:textId="77777777" w:rsidR="00BC55C9" w:rsidRPr="00E867DE" w:rsidRDefault="00BC55C9" w:rsidP="00BC55C9">
      <w:pPr>
        <w:pStyle w:val="PR2"/>
        <w:numPr>
          <w:ilvl w:val="0"/>
          <w:numId w:val="0"/>
        </w:numPr>
      </w:pPr>
    </w:p>
    <w:p w14:paraId="04672DCA" w14:textId="69F4121C" w:rsidR="007A2D92" w:rsidRDefault="00692A8A">
      <w:pPr>
        <w:pStyle w:val="PR2"/>
      </w:pPr>
      <w:r w:rsidRPr="00E867DE">
        <w:t xml:space="preserve">The Contracting Officer </w:t>
      </w:r>
      <w:r w:rsidR="00233A42" w:rsidRPr="00E867DE">
        <w:t xml:space="preserve">may </w:t>
      </w:r>
      <w:r w:rsidRPr="00E867DE">
        <w:t>immediately order the Contractor to finish completion of late activities, and any activities which have been delayed by the late activities, by whatever means necessary</w:t>
      </w:r>
      <w:r w:rsidR="00233A42" w:rsidRPr="00E867DE">
        <w:t>.</w:t>
      </w:r>
    </w:p>
    <w:p w14:paraId="0237E4C6" w14:textId="77777777" w:rsidR="00BC55C9" w:rsidRPr="00E867DE" w:rsidRDefault="00BC55C9" w:rsidP="00BC55C9">
      <w:pPr>
        <w:pStyle w:val="PR2"/>
        <w:numPr>
          <w:ilvl w:val="0"/>
          <w:numId w:val="0"/>
        </w:numPr>
      </w:pPr>
    </w:p>
    <w:p w14:paraId="05543FA8" w14:textId="77777777" w:rsidR="007A2D92" w:rsidRPr="00E867DE" w:rsidRDefault="00692A8A">
      <w:pPr>
        <w:pStyle w:val="PR2"/>
      </w:pPr>
      <w:r w:rsidRPr="00E867DE">
        <w:t>If the Contractor works multiple shifts, extended overtime, Saturdays, Sundays or holidays as a means to recover lost time and/or to finish the Work for its own benefit, the Contractor will be responsible for the resultant costs incurred by the Government.</w:t>
      </w:r>
    </w:p>
    <w:p w14:paraId="0C1AB606" w14:textId="7271624C" w:rsidR="007A2D92" w:rsidRPr="00E867DE" w:rsidRDefault="00692A8A">
      <w:pPr>
        <w:pStyle w:val="PR1"/>
        <w:rPr>
          <w:bCs/>
        </w:rPr>
      </w:pPr>
      <w:r w:rsidRPr="00E867DE">
        <w:t xml:space="preserve">Schedule Float:  The Contractor and </w:t>
      </w:r>
      <w:r w:rsidR="00233A42" w:rsidRPr="00E867DE">
        <w:t>the Government</w:t>
      </w:r>
      <w:r w:rsidRPr="00E867DE">
        <w:t xml:space="preserve"> agree that float available in the schedule</w:t>
      </w:r>
      <w:r w:rsidR="00E20D2F" w:rsidRPr="00E867DE">
        <w:t xml:space="preserve"> </w:t>
      </w:r>
      <w:r w:rsidRPr="00E867DE">
        <w:t xml:space="preserve">is </w:t>
      </w:r>
      <w:r w:rsidR="00E20D2F" w:rsidRPr="00E867DE">
        <w:t xml:space="preserve">a shared resource and is </w:t>
      </w:r>
      <w:r w:rsidRPr="00E867DE">
        <w:t>not for the exclusive use of either the Government or the Contractor</w:t>
      </w:r>
      <w:r w:rsidR="00E20D2F" w:rsidRPr="00E867DE">
        <w:t>, but is to be used in the best interest of the project</w:t>
      </w:r>
      <w:r w:rsidRPr="00E867DE">
        <w:t xml:space="preserve">.  </w:t>
      </w:r>
      <w:r w:rsidR="00397981" w:rsidRPr="00E867DE">
        <w:t>N</w:t>
      </w:r>
      <w:r w:rsidRPr="00E867DE">
        <w:t xml:space="preserve">egative float </w:t>
      </w:r>
      <w:r w:rsidR="00397981" w:rsidRPr="00E867DE">
        <w:t xml:space="preserve">is not permitted </w:t>
      </w:r>
      <w:r w:rsidRPr="00E867DE">
        <w:t>without a</w:t>
      </w:r>
      <w:r w:rsidR="00E20D2F" w:rsidRPr="00E867DE">
        <w:t>n approved</w:t>
      </w:r>
      <w:r w:rsidRPr="00E867DE">
        <w:t xml:space="preserve"> recovery</w:t>
      </w:r>
      <w:r w:rsidR="00397981" w:rsidRPr="00E867DE">
        <w:t xml:space="preserve"> plan.</w:t>
      </w:r>
      <w:r w:rsidRPr="00E867DE">
        <w:t xml:space="preserve"> Use of float suppression </w:t>
      </w:r>
      <w:r w:rsidR="00586A32" w:rsidRPr="00E867DE">
        <w:t>techniques, such</w:t>
      </w:r>
      <w:r w:rsidRPr="00E867DE">
        <w:t xml:space="preserve"> as preferential sequencing (arranging critical path through activities more susceptible to Government caused delay), lag logic restraints, zero total </w:t>
      </w:r>
      <w:r w:rsidR="00397981" w:rsidRPr="00E867DE">
        <w:t xml:space="preserve">float </w:t>
      </w:r>
      <w:r w:rsidRPr="00E867DE">
        <w:t xml:space="preserve">or </w:t>
      </w:r>
      <w:r w:rsidR="00397981" w:rsidRPr="00E867DE">
        <w:t xml:space="preserve">zero </w:t>
      </w:r>
      <w:r w:rsidRPr="00E867DE">
        <w:t xml:space="preserve">free float constraints, </w:t>
      </w:r>
      <w:r w:rsidRPr="00E867DE">
        <w:rPr>
          <w:bCs/>
        </w:rPr>
        <w:t xml:space="preserve">extended activity times, or imposing constraint dates other than as required by the contract, shall be cause for rejection of the project schedule or its updates. The use of </w:t>
      </w:r>
      <w:r w:rsidR="00397981" w:rsidRPr="00E867DE">
        <w:rPr>
          <w:bCs/>
        </w:rPr>
        <w:t>r</w:t>
      </w:r>
      <w:r w:rsidRPr="00E867DE">
        <w:rPr>
          <w:bCs/>
        </w:rPr>
        <w:t xml:space="preserve">esource </w:t>
      </w:r>
      <w:r w:rsidR="00397981" w:rsidRPr="00E867DE">
        <w:rPr>
          <w:bCs/>
        </w:rPr>
        <w:t>l</w:t>
      </w:r>
      <w:r w:rsidRPr="00E867DE">
        <w:rPr>
          <w:bCs/>
        </w:rPr>
        <w:t xml:space="preserve">eveling (or similar </w:t>
      </w:r>
      <w:r w:rsidR="00397981" w:rsidRPr="00E867DE">
        <w:rPr>
          <w:bCs/>
        </w:rPr>
        <w:t>techniques</w:t>
      </w:r>
      <w:r w:rsidRPr="00E867DE">
        <w:rPr>
          <w:bCs/>
        </w:rPr>
        <w:t>) for the purpose of artificially adjusting activity durations to consume float and influence the critical path is expressly prohibited.</w:t>
      </w:r>
    </w:p>
    <w:p w14:paraId="540EA4F7" w14:textId="62102859" w:rsidR="00500612" w:rsidRPr="00E867DE" w:rsidRDefault="00692A8A">
      <w:pPr>
        <w:pStyle w:val="PR1"/>
      </w:pPr>
      <w:r w:rsidRPr="00E867DE">
        <w:t xml:space="preserve">Expedited Work:  The Government may request the Contractor to work overtime to expedite the completion of the Work or a portion of the Work at a time when the Contractor is otherwise in conformance with the </w:t>
      </w:r>
      <w:r w:rsidR="00397981" w:rsidRPr="00E867DE">
        <w:t xml:space="preserve">contract </w:t>
      </w:r>
      <w:r w:rsidRPr="00E867DE">
        <w:t xml:space="preserve">and the Project Schedule.  If such a situation should occur, a price for the expedited work shall be negotiated prior to commencement and </w:t>
      </w:r>
      <w:r w:rsidR="00397981" w:rsidRPr="00E867DE">
        <w:t>confirmed through the</w:t>
      </w:r>
      <w:r w:rsidRPr="00E867DE">
        <w:t xml:space="preserve"> contract modification</w:t>
      </w:r>
      <w:r w:rsidR="00397981" w:rsidRPr="00E867DE">
        <w:t xml:space="preserve"> process</w:t>
      </w:r>
      <w:r w:rsidRPr="00E867DE">
        <w:t>.</w:t>
      </w:r>
      <w:bookmarkEnd w:id="0"/>
    </w:p>
    <w:p w14:paraId="228A9E7D" w14:textId="7E50CB77" w:rsidR="00397981" w:rsidRPr="00497213" w:rsidRDefault="00692A8A" w:rsidP="00497213">
      <w:pPr>
        <w:pStyle w:val="PR1"/>
      </w:pPr>
      <w:r w:rsidRPr="00E867DE">
        <w:t xml:space="preserve">Time Extensions: </w:t>
      </w:r>
      <w:r w:rsidR="00397981" w:rsidRPr="00E867DE">
        <w:t xml:space="preserve">The Contracting Officer may approve a </w:t>
      </w:r>
      <w:r w:rsidRPr="00E867DE">
        <w:t>time extension</w:t>
      </w:r>
      <w:r w:rsidR="00397981" w:rsidRPr="00E867DE">
        <w:t xml:space="preserve"> if t</w:t>
      </w:r>
      <w:r w:rsidRPr="00E867DE">
        <w:t xml:space="preserve">he </w:t>
      </w:r>
      <w:r w:rsidR="00397981" w:rsidRPr="00E867DE">
        <w:t xml:space="preserve">relevant </w:t>
      </w:r>
      <w:r w:rsidRPr="00E867DE">
        <w:t xml:space="preserve">event </w:t>
      </w:r>
      <w:r w:rsidR="00397981" w:rsidRPr="00E867DE">
        <w:t xml:space="preserve">or condition </w:t>
      </w:r>
      <w:r w:rsidRPr="00E867DE">
        <w:t>impacts the critical path</w:t>
      </w:r>
      <w:r w:rsidR="00397981" w:rsidRPr="00E867DE">
        <w:t>, t</w:t>
      </w:r>
      <w:r w:rsidRPr="00E867DE">
        <w:t xml:space="preserve">he </w:t>
      </w:r>
      <w:r w:rsidR="00397981" w:rsidRPr="00E867DE">
        <w:t xml:space="preserve">relevant </w:t>
      </w:r>
      <w:r w:rsidRPr="00E867DE">
        <w:t xml:space="preserve">event </w:t>
      </w:r>
      <w:r w:rsidR="00397981" w:rsidRPr="00E867DE">
        <w:t xml:space="preserve">or condition </w:t>
      </w:r>
      <w:r w:rsidRPr="00E867DE">
        <w:t>change</w:t>
      </w:r>
      <w:r w:rsidR="00397981" w:rsidRPr="00E867DE">
        <w:t>s</w:t>
      </w:r>
      <w:r w:rsidRPr="00E867DE">
        <w:t xml:space="preserve"> the contract end date</w:t>
      </w:r>
      <w:r w:rsidR="00397981" w:rsidRPr="00E867DE">
        <w:t>, and</w:t>
      </w:r>
      <w:r w:rsidR="00500612" w:rsidRPr="00E867DE">
        <w:t xml:space="preserve"> there is no concurrent Contractor-caused event or condition resulting in the impact to the critical path. The Contractor bears the burden of proving (using </w:t>
      </w:r>
      <w:proofErr w:type="spellStart"/>
      <w:r w:rsidR="00500612" w:rsidRPr="00E867DE">
        <w:t>fragnets</w:t>
      </w:r>
      <w:proofErr w:type="spellEnd"/>
      <w:r w:rsidR="003319EE">
        <w:t>.</w:t>
      </w:r>
      <w:r w:rsidR="00500612" w:rsidRPr="00E867DE">
        <w:t xml:space="preserve"> and other tools) the cause of the need for the extension. The Contractor is not entitled to an extension of time or additional compensation for delays to non-critical path activities or for a schedule delay that does not extend the completion date beyond the l contract completion date.</w:t>
      </w:r>
      <w:r w:rsidR="00393F8F">
        <w:t xml:space="preserve">  </w:t>
      </w:r>
      <w:r w:rsidR="00500612" w:rsidRPr="00E867DE">
        <w:t>This applies even if the Contractor could have completed the Work prior to the original completion date or the Contractor submitted a schedule showing completion of the Work prior to that date</w:t>
      </w:r>
      <w:r w:rsidR="00B72B38" w:rsidRPr="00E867DE">
        <w:t>.</w:t>
      </w:r>
      <w:r w:rsidR="00500612" w:rsidRPr="00E867DE">
        <w:t xml:space="preserve"> A compensable delay is available only for government-caused delays that extend the contract completion date.</w:t>
      </w:r>
    </w:p>
    <w:p w14:paraId="03BCEFDA" w14:textId="32AE7446" w:rsidR="007A2D92" w:rsidRPr="00E867DE" w:rsidRDefault="00692A8A">
      <w:pPr>
        <w:pStyle w:val="ART"/>
      </w:pPr>
      <w:bookmarkStart w:id="10" w:name="_Ref97114424"/>
      <w:r w:rsidRPr="00E867DE">
        <w:t xml:space="preserve">SHORT </w:t>
      </w:r>
      <w:r w:rsidR="00500612" w:rsidRPr="00E867DE">
        <w:t>I</w:t>
      </w:r>
      <w:r w:rsidRPr="00E867DE">
        <w:t>NTERVAL SCHEDULES</w:t>
      </w:r>
      <w:bookmarkEnd w:id="10"/>
    </w:p>
    <w:p w14:paraId="024A38B8" w14:textId="14AC5EE5" w:rsidR="007A2D92" w:rsidRPr="00E867DE" w:rsidRDefault="00692A8A">
      <w:pPr>
        <w:pStyle w:val="PR1"/>
      </w:pPr>
      <w:r w:rsidRPr="00E867DE">
        <w:t xml:space="preserve">Short Interval Schedules: </w:t>
      </w:r>
      <w:r w:rsidR="007F4F62" w:rsidRPr="00E867DE">
        <w:t>The Contractor shall s</w:t>
      </w:r>
      <w:r w:rsidRPr="00E867DE">
        <w:t>ubmit Short Interval Scheduling (SIS) or 3-week look-a-head</w:t>
      </w:r>
      <w:r w:rsidR="007F4F62" w:rsidRPr="00E867DE">
        <w:t>s</w:t>
      </w:r>
      <w:r w:rsidRPr="00E867DE">
        <w:t xml:space="preserve"> for each </w:t>
      </w:r>
      <w:r w:rsidR="007F4F62" w:rsidRPr="00E867DE">
        <w:t>w</w:t>
      </w:r>
      <w:r w:rsidRPr="00E867DE">
        <w:t xml:space="preserve">eekly </w:t>
      </w:r>
      <w:r w:rsidR="007F4F62" w:rsidRPr="00E867DE">
        <w:t>c</w:t>
      </w:r>
      <w:r w:rsidRPr="00E867DE">
        <w:t xml:space="preserve">onstruction </w:t>
      </w:r>
      <w:r w:rsidR="007F4F62" w:rsidRPr="00E867DE">
        <w:t>m</w:t>
      </w:r>
      <w:r w:rsidRPr="00E867DE">
        <w:t>eeting</w:t>
      </w:r>
      <w:r w:rsidR="007F4F62" w:rsidRPr="00E867DE">
        <w:t>, using approved software and methodologies</w:t>
      </w:r>
      <w:r w:rsidRPr="00E867DE">
        <w:t xml:space="preserve">.  </w:t>
      </w:r>
    </w:p>
    <w:p w14:paraId="746E98FF" w14:textId="33C142F2" w:rsidR="007A2D92" w:rsidRPr="00E867DE" w:rsidRDefault="00692A8A">
      <w:pPr>
        <w:pStyle w:val="PR1"/>
      </w:pPr>
      <w:r w:rsidRPr="00E867DE">
        <w:t>The interval is a three-week projection that includes the week submitted and the following two weeks.</w:t>
      </w:r>
    </w:p>
    <w:p w14:paraId="51F06AA5" w14:textId="6D4A4D84" w:rsidR="007A2D92" w:rsidRPr="00E867DE" w:rsidRDefault="007F4F62">
      <w:pPr>
        <w:pStyle w:val="PR1"/>
      </w:pPr>
      <w:r w:rsidRPr="00E867DE">
        <w:t>The SIS shall p</w:t>
      </w:r>
      <w:r w:rsidR="00692A8A" w:rsidRPr="00E867DE">
        <w:t>rovide sufficient detail to evaluate milestones and identify</w:t>
      </w:r>
      <w:r w:rsidRPr="00E867DE">
        <w:t>/coordinate with</w:t>
      </w:r>
      <w:r w:rsidR="00692A8A" w:rsidRPr="00E867DE">
        <w:t xml:space="preserve"> the current schedule</w:t>
      </w:r>
      <w:r w:rsidRPr="00E867DE">
        <w:t xml:space="preserve">, and shall </w:t>
      </w:r>
      <w:r w:rsidR="00692A8A" w:rsidRPr="00E867DE">
        <w:t xml:space="preserve">include all </w:t>
      </w:r>
      <w:r w:rsidRPr="00E867DE">
        <w:t xml:space="preserve">planned </w:t>
      </w:r>
      <w:r w:rsidR="00692A8A" w:rsidRPr="00E867DE">
        <w:t xml:space="preserve">activities scheduled for the </w:t>
      </w:r>
      <w:r w:rsidRPr="00E867DE">
        <w:t>three</w:t>
      </w:r>
      <w:r w:rsidR="00692A8A" w:rsidRPr="00E867DE">
        <w:t>-week period</w:t>
      </w:r>
    </w:p>
    <w:p w14:paraId="0F381E07" w14:textId="6F8D7C47" w:rsidR="007A2D92" w:rsidRPr="00E867DE" w:rsidRDefault="007F4F62">
      <w:pPr>
        <w:pStyle w:val="PR1"/>
      </w:pPr>
      <w:r w:rsidRPr="00E867DE">
        <w:t>The SIS shall be submitted</w:t>
      </w:r>
      <w:r w:rsidR="00692A8A" w:rsidRPr="00E867DE">
        <w:t xml:space="preserve"> in bar chart format on a daily scale, sorted by early start and responsibility, </w:t>
      </w:r>
      <w:r w:rsidRPr="00E867DE">
        <w:t xml:space="preserve">and </w:t>
      </w:r>
      <w:r w:rsidR="00692A8A" w:rsidRPr="00E867DE">
        <w:t xml:space="preserve">covering all activity work for the following </w:t>
      </w:r>
      <w:r w:rsidRPr="00E867DE">
        <w:t>three</w:t>
      </w:r>
      <w:r w:rsidR="00692A8A" w:rsidRPr="00E867DE">
        <w:t xml:space="preserve"> weeks.</w:t>
      </w:r>
    </w:p>
    <w:p w14:paraId="044A1D3E" w14:textId="541147A4" w:rsidR="000A2B8A" w:rsidRDefault="00692A8A" w:rsidP="000A2B8A">
      <w:pPr>
        <w:pStyle w:val="PR1"/>
      </w:pPr>
      <w:r w:rsidRPr="00E867DE">
        <w:t>The Contracting Officer will review the SIS</w:t>
      </w:r>
      <w:r w:rsidR="00500612" w:rsidRPr="00E867DE">
        <w:t xml:space="preserve"> </w:t>
      </w:r>
      <w:r w:rsidRPr="00E867DE">
        <w:t>and</w:t>
      </w:r>
      <w:r w:rsidR="007F4F62" w:rsidRPr="00E867DE">
        <w:t>,</w:t>
      </w:r>
      <w:r w:rsidRPr="00E867DE">
        <w:t xml:space="preserve"> if necessary</w:t>
      </w:r>
      <w:r w:rsidR="007F4F62" w:rsidRPr="00E867DE">
        <w:t>,</w:t>
      </w:r>
      <w:r w:rsidRPr="00E867DE">
        <w:t xml:space="preserve"> require revision</w:t>
      </w:r>
      <w:r w:rsidR="007F4F62" w:rsidRPr="00E867DE">
        <w:t>s</w:t>
      </w:r>
      <w:r w:rsidRPr="00E867DE">
        <w:t>.</w:t>
      </w:r>
    </w:p>
    <w:p w14:paraId="35F653FE" w14:textId="77777777" w:rsidR="000A2B8A" w:rsidRPr="00E867DE" w:rsidRDefault="000A2B8A" w:rsidP="000A2B8A">
      <w:pPr>
        <w:pStyle w:val="PR1"/>
        <w:numPr>
          <w:ilvl w:val="0"/>
          <w:numId w:val="0"/>
        </w:numPr>
        <w:ind w:left="1116"/>
      </w:pPr>
    </w:p>
    <w:p w14:paraId="310A636E" w14:textId="43BB0F24" w:rsidR="00DE4819" w:rsidRPr="00E867DE" w:rsidRDefault="00DE4819" w:rsidP="00E867DE">
      <w:pPr>
        <w:pStyle w:val="PR1"/>
        <w:numPr>
          <w:ilvl w:val="0"/>
          <w:numId w:val="0"/>
        </w:numPr>
      </w:pPr>
      <w:r w:rsidRPr="00E867DE">
        <w:t>1.9</w:t>
      </w:r>
      <w:r w:rsidRPr="00E867DE">
        <w:tab/>
        <w:t>PERIODIC SCHEDULE UPDATE MEETINGS</w:t>
      </w:r>
    </w:p>
    <w:p w14:paraId="75216844" w14:textId="7A5E2502" w:rsidR="00450570" w:rsidRPr="00E867DE" w:rsidRDefault="00586A32" w:rsidP="00E867DE">
      <w:pPr>
        <w:pStyle w:val="PR1"/>
        <w:numPr>
          <w:ilvl w:val="0"/>
          <w:numId w:val="0"/>
        </w:numPr>
        <w:ind w:left="1110" w:hanging="1110"/>
      </w:pPr>
      <w:r w:rsidRPr="00E867DE">
        <w:t xml:space="preserve">          </w:t>
      </w:r>
      <w:r w:rsidR="00DE4819" w:rsidRPr="00E867DE">
        <w:t>A.</w:t>
      </w:r>
      <w:r w:rsidR="00DE4819" w:rsidRPr="00E867DE">
        <w:tab/>
        <w:t xml:space="preserve">Conduct periodic schedule update meetings for the purpose of reviewing the proposed Periodic Schedule Update, Schedule Reports, </w:t>
      </w:r>
      <w:r w:rsidR="00244FC2" w:rsidRPr="00E867DE">
        <w:t xml:space="preserve">Narrative Report, </w:t>
      </w:r>
      <w:r w:rsidR="00DE4819" w:rsidRPr="00E867DE">
        <w:t>and progress payment. Conduct meetings at least monthly within the proposed schedule data date. The contractor’s authorized scheduler must organize, group, sort, filter, perform schedule revisions as needed and review functions as requested by the Contractor and/or Government. Provide a draft of the proposed</w:t>
      </w:r>
      <w:r w:rsidR="00244FC2" w:rsidRPr="00E867DE">
        <w:t xml:space="preserve"> narrative report and </w:t>
      </w:r>
      <w:r w:rsidR="00DE4819" w:rsidRPr="00E867DE">
        <w:t>schedule date file to the Government a minimum of two workdays</w:t>
      </w:r>
      <w:r w:rsidR="00450570" w:rsidRPr="00E867DE">
        <w:t xml:space="preserve"> in advance of the meeting. The Contractor’s Project Manager and scheduler must attend the meeting with the Contracting Officer, superintendents, foreman and major subcontractor as required to discuss the project schedule and work. </w:t>
      </w:r>
    </w:p>
    <w:p w14:paraId="73D43808" w14:textId="16CD6102" w:rsidR="00450570" w:rsidRPr="00E867DE" w:rsidRDefault="00586A32" w:rsidP="00E867DE">
      <w:pPr>
        <w:pStyle w:val="PR1"/>
        <w:numPr>
          <w:ilvl w:val="0"/>
          <w:numId w:val="0"/>
        </w:numPr>
        <w:ind w:left="1110" w:hanging="1110"/>
      </w:pPr>
      <w:r w:rsidRPr="00E867DE">
        <w:t xml:space="preserve">        </w:t>
      </w:r>
      <w:r w:rsidR="00450570" w:rsidRPr="00E867DE">
        <w:t xml:space="preserve">B. </w:t>
      </w:r>
      <w:r w:rsidRPr="00E867DE">
        <w:tab/>
      </w:r>
      <w:r w:rsidRPr="00E867DE">
        <w:tab/>
      </w:r>
      <w:r w:rsidR="00450570" w:rsidRPr="00E867DE">
        <w:t xml:space="preserve">Following the periodic schedule update meeting, make corrections to the draft submittal. Include only those changes approved by the Government in the submission and invoice for payment. </w:t>
      </w:r>
    </w:p>
    <w:p w14:paraId="200CD57D" w14:textId="38F54868" w:rsidR="00DE4819" w:rsidRPr="00E867DE" w:rsidRDefault="00586A32" w:rsidP="00E867DE">
      <w:pPr>
        <w:pStyle w:val="PR1"/>
        <w:numPr>
          <w:ilvl w:val="0"/>
          <w:numId w:val="0"/>
        </w:numPr>
        <w:ind w:left="1110" w:hanging="1110"/>
      </w:pPr>
      <w:r w:rsidRPr="00E867DE">
        <w:t xml:space="preserve">       </w:t>
      </w:r>
      <w:r w:rsidR="00450570" w:rsidRPr="00E867DE">
        <w:t xml:space="preserve">C. </w:t>
      </w:r>
      <w:r w:rsidRPr="00E867DE">
        <w:tab/>
      </w:r>
      <w:r w:rsidRPr="00E867DE">
        <w:tab/>
      </w:r>
      <w:r w:rsidR="00450570" w:rsidRPr="00E867DE">
        <w:t xml:space="preserve">Submit </w:t>
      </w:r>
      <w:r w:rsidRPr="00E867DE">
        <w:t xml:space="preserve">the complete </w:t>
      </w:r>
      <w:r w:rsidR="00450570" w:rsidRPr="00E867DE">
        <w:t>Periodic Schedule Updat</w:t>
      </w:r>
      <w:r w:rsidRPr="00E867DE">
        <w:t>e of the Project Schedule containing all approved progress, revisions, and adjustments not later than 4 work days after the periodic schedule update meeting.</w:t>
      </w:r>
      <w:r w:rsidR="00DE4819" w:rsidRPr="00E867DE">
        <w:tab/>
      </w:r>
    </w:p>
    <w:p w14:paraId="3B6BCEE1" w14:textId="77777777" w:rsidR="007A2D92" w:rsidRPr="00E867DE" w:rsidRDefault="00692A8A">
      <w:pPr>
        <w:pStyle w:val="PRT"/>
      </w:pPr>
      <w:r w:rsidRPr="00E867DE">
        <w:t>PRODUCTS (Not Used)</w:t>
      </w:r>
    </w:p>
    <w:p w14:paraId="31EC5EE3" w14:textId="77777777" w:rsidR="007A2D92" w:rsidRPr="00E867DE" w:rsidRDefault="00692A8A">
      <w:pPr>
        <w:pStyle w:val="PRT"/>
      </w:pPr>
      <w:r w:rsidRPr="00E867DE">
        <w:t>EXECUTION (Not Used)</w:t>
      </w:r>
    </w:p>
    <w:p w14:paraId="5400F970" w14:textId="77777777" w:rsidR="007A2D92" w:rsidRDefault="00692A8A">
      <w:pPr>
        <w:pStyle w:val="EOS"/>
      </w:pPr>
      <w:r>
        <w:t>END OF SECTION</w:t>
      </w:r>
    </w:p>
    <w:sectPr w:rsidR="007A2D92" w:rsidSect="009C2663">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EB9A" w14:textId="77777777" w:rsidR="00165942" w:rsidRDefault="00165942" w:rsidP="009C2663">
      <w:r>
        <w:separator/>
      </w:r>
    </w:p>
  </w:endnote>
  <w:endnote w:type="continuationSeparator" w:id="0">
    <w:p w14:paraId="2FDB8FBD" w14:textId="77777777" w:rsidR="00165942" w:rsidRDefault="00165942" w:rsidP="009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5B37" w14:textId="77777777" w:rsidR="003C1A5B" w:rsidRDefault="003C1A5B">
    <w:pPr>
      <w:tabs>
        <w:tab w:val="center" w:pos="4680"/>
        <w:tab w:val="right" w:pos="9360"/>
      </w:tabs>
      <w:jc w:val="center"/>
      <w:rPr>
        <w:rFonts w:cs="Arial"/>
      </w:rPr>
    </w:pPr>
  </w:p>
  <w:p w14:paraId="50051609" w14:textId="77777777" w:rsidR="003C1A5B" w:rsidRDefault="003C1A5B">
    <w:pPr>
      <w:tabs>
        <w:tab w:val="center" w:pos="4680"/>
        <w:tab w:val="right" w:pos="9360"/>
      </w:tabs>
      <w:jc w:val="center"/>
      <w:rPr>
        <w:rFonts w:cs="Arial"/>
        <w:b/>
        <w:bCs/>
        <w:sz w:val="24"/>
        <w:szCs w:val="24"/>
      </w:rPr>
    </w:pPr>
    <w:r>
      <w:rPr>
        <w:rStyle w:val="NAM"/>
        <w:b/>
        <w:sz w:val="24"/>
      </w:rPr>
      <w:t>CONSTRUCTION PROGRESS DOCUMENTATION</w:t>
    </w:r>
  </w:p>
  <w:p w14:paraId="6E2B34ED" w14:textId="77777777" w:rsidR="003C1A5B" w:rsidRDefault="003C1A5B">
    <w:pPr>
      <w:tabs>
        <w:tab w:val="center" w:pos="4680"/>
        <w:tab w:val="right" w:pos="9360"/>
      </w:tabs>
      <w:jc w:val="center"/>
      <w:rPr>
        <w:rFonts w:cs="Arial"/>
        <w:b/>
        <w:bCs/>
        <w:sz w:val="24"/>
        <w:szCs w:val="24"/>
      </w:rPr>
    </w:pPr>
    <w:r>
      <w:rPr>
        <w:rStyle w:val="NUM"/>
      </w:rPr>
      <w:t>01 32 16</w:t>
    </w:r>
    <w:r>
      <w:rPr>
        <w:rFonts w:cs="Arial"/>
        <w:b/>
        <w:bCs/>
        <w:sz w:val="24"/>
        <w:szCs w:val="24"/>
      </w:rPr>
      <w:t xml:space="preserve"> - </w:t>
    </w:r>
    <w:r>
      <w:rPr>
        <w:rFonts w:cs="Arial"/>
        <w:b/>
        <w:bCs/>
        <w:sz w:val="24"/>
        <w:szCs w:val="24"/>
      </w:rPr>
      <w:fldChar w:fldCharType="begin"/>
    </w:r>
    <w:r>
      <w:rPr>
        <w:rFonts w:cs="Arial"/>
        <w:b/>
        <w:bCs/>
        <w:sz w:val="24"/>
        <w:szCs w:val="24"/>
      </w:rPr>
      <w:instrText xml:space="preserve"> PAGE  \* MERGEFORMAT </w:instrText>
    </w:r>
    <w:r>
      <w:rPr>
        <w:rFonts w:cs="Arial"/>
        <w:b/>
        <w:bCs/>
        <w:sz w:val="24"/>
        <w:szCs w:val="24"/>
      </w:rPr>
      <w:fldChar w:fldCharType="separate"/>
    </w:r>
    <w:r w:rsidR="002014A0">
      <w:rPr>
        <w:rFonts w:cs="Arial"/>
        <w:b/>
        <w:bCs/>
        <w:noProof/>
        <w:sz w:val="24"/>
        <w:szCs w:val="24"/>
      </w:rPr>
      <w:t>2</w:t>
    </w:r>
    <w:r>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6FB2" w14:textId="77777777" w:rsidR="00165942" w:rsidRDefault="00165942" w:rsidP="009C2663">
      <w:r>
        <w:separator/>
      </w:r>
    </w:p>
  </w:footnote>
  <w:footnote w:type="continuationSeparator" w:id="0">
    <w:p w14:paraId="74E33367" w14:textId="77777777" w:rsidR="00165942" w:rsidRDefault="00165942" w:rsidP="009C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6895" w14:textId="77777777" w:rsidR="003C1A5B" w:rsidRPr="00006D70" w:rsidRDefault="003C1A5B" w:rsidP="00006D70">
    <w:pPr>
      <w:pStyle w:val="Header"/>
      <w:rPr>
        <w:szCs w:val="32"/>
      </w:rPr>
    </w:pPr>
    <w:r w:rsidRPr="00006D70">
      <w:rPr>
        <w:szCs w:val="32"/>
      </w:rPr>
      <w:t>[Project Name]</w:t>
    </w:r>
    <w:r w:rsidRPr="00006D70">
      <w:rPr>
        <w:szCs w:val="32"/>
      </w:rPr>
      <w:tab/>
      <w:t>[Submittal Information]</w:t>
    </w:r>
    <w:r w:rsidRPr="00006D70">
      <w:rPr>
        <w:szCs w:val="32"/>
      </w:rPr>
      <w:tab/>
      <w:t>[Submittal Date: MO YEAR]</w:t>
    </w:r>
  </w:p>
  <w:p w14:paraId="4261E4E2" w14:textId="77777777" w:rsidR="003C1A5B" w:rsidRPr="00006D70" w:rsidRDefault="003C1A5B" w:rsidP="00006D70">
    <w:pPr>
      <w:pStyle w:val="Header"/>
      <w:rPr>
        <w:szCs w:val="32"/>
      </w:rPr>
    </w:pPr>
    <w:r w:rsidRPr="00006D70">
      <w:rPr>
        <w:szCs w:val="32"/>
      </w:rPr>
      <w:t>[Project Location]</w:t>
    </w:r>
  </w:p>
  <w:p w14:paraId="40969A41" w14:textId="77777777" w:rsidR="003C1A5B" w:rsidRPr="00006D70" w:rsidRDefault="003C1A5B" w:rsidP="00006D70">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3D6FB2"/>
    <w:multiLevelType w:val="hybridMultilevel"/>
    <w:tmpl w:val="A82A0354"/>
    <w:lvl w:ilvl="0" w:tplc="BD445930">
      <w:start w:val="1"/>
      <w:numFmt w:val="decimal"/>
      <w:lvlText w:val="(%1)"/>
      <w:lvlJc w:val="left"/>
      <w:pPr>
        <w:tabs>
          <w:tab w:val="num" w:pos="720"/>
        </w:tabs>
        <w:ind w:left="720" w:hanging="360"/>
      </w:pPr>
      <w:rPr>
        <w:rFonts w:hint="default"/>
      </w:rPr>
    </w:lvl>
    <w:lvl w:ilvl="1" w:tplc="F87062D6">
      <w:start w:val="12"/>
      <w:numFmt w:val="bullet"/>
      <w:lvlText w:val=""/>
      <w:lvlJc w:val="left"/>
      <w:pPr>
        <w:tabs>
          <w:tab w:val="num" w:pos="1440"/>
        </w:tabs>
        <w:ind w:left="1440" w:hanging="360"/>
      </w:pPr>
      <w:rPr>
        <w:rFonts w:ascii="Symbol" w:eastAsia="Times New Roman" w:hAnsi="Symbol" w:cs="Times New Roman" w:hint="default"/>
      </w:rPr>
    </w:lvl>
    <w:lvl w:ilvl="2" w:tplc="EB38727E">
      <w:start w:val="10"/>
      <w:numFmt w:val="lowerLetter"/>
      <w:lvlText w:val="%3."/>
      <w:lvlJc w:val="left"/>
      <w:pPr>
        <w:ind w:left="2340" w:hanging="360"/>
      </w:pPr>
      <w:rPr>
        <w:rFonts w:hint="default"/>
      </w:rPr>
    </w:lvl>
    <w:lvl w:ilvl="3" w:tplc="1D34D9AC" w:tentative="1">
      <w:start w:val="1"/>
      <w:numFmt w:val="decimal"/>
      <w:lvlText w:val="%4."/>
      <w:lvlJc w:val="left"/>
      <w:pPr>
        <w:tabs>
          <w:tab w:val="num" w:pos="2880"/>
        </w:tabs>
        <w:ind w:left="2880" w:hanging="360"/>
      </w:pPr>
    </w:lvl>
    <w:lvl w:ilvl="4" w:tplc="1A0C8262">
      <w:start w:val="1"/>
      <w:numFmt w:val="decimal"/>
      <w:lvlText w:val="(%5)"/>
      <w:lvlJc w:val="left"/>
      <w:pPr>
        <w:tabs>
          <w:tab w:val="num" w:pos="3600"/>
        </w:tabs>
        <w:ind w:left="3600" w:hanging="360"/>
      </w:pPr>
      <w:rPr>
        <w:rFonts w:hint="default"/>
      </w:rPr>
    </w:lvl>
    <w:lvl w:ilvl="5" w:tplc="8E6E79CC">
      <w:start w:val="1"/>
      <w:numFmt w:val="decimal"/>
      <w:lvlText w:val="(%6)"/>
      <w:lvlJc w:val="left"/>
      <w:pPr>
        <w:tabs>
          <w:tab w:val="num" w:pos="4500"/>
        </w:tabs>
        <w:ind w:left="4500" w:hanging="360"/>
      </w:pPr>
      <w:rPr>
        <w:rFonts w:hint="default"/>
      </w:rPr>
    </w:lvl>
    <w:lvl w:ilvl="6" w:tplc="FD72A62C" w:tentative="1">
      <w:start w:val="1"/>
      <w:numFmt w:val="decimal"/>
      <w:lvlText w:val="%7."/>
      <w:lvlJc w:val="left"/>
      <w:pPr>
        <w:tabs>
          <w:tab w:val="num" w:pos="5040"/>
        </w:tabs>
        <w:ind w:left="5040" w:hanging="360"/>
      </w:pPr>
    </w:lvl>
    <w:lvl w:ilvl="7" w:tplc="92CE64F2" w:tentative="1">
      <w:start w:val="1"/>
      <w:numFmt w:val="lowerLetter"/>
      <w:lvlText w:val="%8."/>
      <w:lvlJc w:val="left"/>
      <w:pPr>
        <w:tabs>
          <w:tab w:val="num" w:pos="5760"/>
        </w:tabs>
        <w:ind w:left="5760" w:hanging="360"/>
      </w:pPr>
    </w:lvl>
    <w:lvl w:ilvl="8" w:tplc="1F92A78E" w:tentative="1">
      <w:start w:val="1"/>
      <w:numFmt w:val="lowerRoman"/>
      <w:lvlText w:val="%9."/>
      <w:lvlJc w:val="right"/>
      <w:pPr>
        <w:tabs>
          <w:tab w:val="num" w:pos="6480"/>
        </w:tabs>
        <w:ind w:left="6480" w:hanging="180"/>
      </w:pPr>
    </w:lvl>
  </w:abstractNum>
  <w:abstractNum w:abstractNumId="2" w15:restartNumberingAfterBreak="0">
    <w:nsid w:val="0FDB000D"/>
    <w:multiLevelType w:val="hybridMultilevel"/>
    <w:tmpl w:val="E41242DE"/>
    <w:lvl w:ilvl="0" w:tplc="D1CAEC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E6010E"/>
    <w:multiLevelType w:val="hybridMultilevel"/>
    <w:tmpl w:val="D1F2ACB2"/>
    <w:lvl w:ilvl="0" w:tplc="3528BFDC">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9D29FE"/>
    <w:multiLevelType w:val="multilevel"/>
    <w:tmpl w:val="424CACA6"/>
    <w:lvl w:ilvl="0">
      <w:start w:val="1"/>
      <w:numFmt w:val="decimal"/>
      <w:pStyle w:val="PR3-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PR3-a"/>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7050736">
    <w:abstractNumId w:val="0"/>
  </w:num>
  <w:num w:numId="2" w16cid:durableId="746149389">
    <w:abstractNumId w:val="0"/>
  </w:num>
  <w:num w:numId="3" w16cid:durableId="684132574">
    <w:abstractNumId w:val="0"/>
  </w:num>
  <w:num w:numId="4" w16cid:durableId="1495949703">
    <w:abstractNumId w:val="0"/>
  </w:num>
  <w:num w:numId="5" w16cid:durableId="1420904418">
    <w:abstractNumId w:val="0"/>
  </w:num>
  <w:num w:numId="6" w16cid:durableId="1776486476">
    <w:abstractNumId w:val="0"/>
  </w:num>
  <w:num w:numId="7" w16cid:durableId="1653408983">
    <w:abstractNumId w:val="0"/>
  </w:num>
  <w:num w:numId="8" w16cid:durableId="683898682">
    <w:abstractNumId w:val="0"/>
  </w:num>
  <w:num w:numId="9" w16cid:durableId="219174022">
    <w:abstractNumId w:val="0"/>
  </w:num>
  <w:num w:numId="10" w16cid:durableId="1574387506">
    <w:abstractNumId w:val="0"/>
  </w:num>
  <w:num w:numId="11" w16cid:durableId="377702356">
    <w:abstractNumId w:val="0"/>
  </w:num>
  <w:num w:numId="12" w16cid:durableId="720831102">
    <w:abstractNumId w:val="0"/>
  </w:num>
  <w:num w:numId="13" w16cid:durableId="1380132789">
    <w:abstractNumId w:val="0"/>
  </w:num>
  <w:num w:numId="14" w16cid:durableId="842933073">
    <w:abstractNumId w:val="0"/>
  </w:num>
  <w:num w:numId="15" w16cid:durableId="1161847683">
    <w:abstractNumId w:val="0"/>
  </w:num>
  <w:num w:numId="16" w16cid:durableId="1411662562">
    <w:abstractNumId w:val="0"/>
  </w:num>
  <w:num w:numId="17" w16cid:durableId="714162877">
    <w:abstractNumId w:val="0"/>
  </w:num>
  <w:num w:numId="18" w16cid:durableId="2107847293">
    <w:abstractNumId w:val="0"/>
  </w:num>
  <w:num w:numId="19" w16cid:durableId="433213836">
    <w:abstractNumId w:val="0"/>
  </w:num>
  <w:num w:numId="20" w16cid:durableId="462503469">
    <w:abstractNumId w:val="1"/>
  </w:num>
  <w:num w:numId="21" w16cid:durableId="1885558598">
    <w:abstractNumId w:val="0"/>
  </w:num>
  <w:num w:numId="22" w16cid:durableId="2133475041">
    <w:abstractNumId w:val="0"/>
  </w:num>
  <w:num w:numId="23" w16cid:durableId="1565214440">
    <w:abstractNumId w:val="0"/>
  </w:num>
  <w:num w:numId="24" w16cid:durableId="540089851">
    <w:abstractNumId w:val="0"/>
  </w:num>
  <w:num w:numId="25" w16cid:durableId="915170114">
    <w:abstractNumId w:val="0"/>
  </w:num>
  <w:num w:numId="26" w16cid:durableId="926186604">
    <w:abstractNumId w:val="0"/>
  </w:num>
  <w:num w:numId="27" w16cid:durableId="1698578902">
    <w:abstractNumId w:val="0"/>
  </w:num>
  <w:num w:numId="28" w16cid:durableId="254484925">
    <w:abstractNumId w:val="0"/>
  </w:num>
  <w:num w:numId="29" w16cid:durableId="1771857382">
    <w:abstractNumId w:val="0"/>
  </w:num>
  <w:num w:numId="30" w16cid:durableId="12980242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8933534">
    <w:abstractNumId w:val="4"/>
  </w:num>
  <w:num w:numId="32" w16cid:durableId="75053507">
    <w:abstractNumId w:val="2"/>
  </w:num>
  <w:num w:numId="33" w16cid:durableId="2110655776">
    <w:abstractNumId w:val="3"/>
  </w:num>
  <w:num w:numId="34" w16cid:durableId="1682540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3"/>
    </w:lvlOverride>
  </w:num>
  <w:num w:numId="35" w16cid:durableId="980688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6"/>
    </w:lvlOverride>
  </w:num>
  <w:num w:numId="36" w16cid:durableId="3075190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63"/>
    <w:rsid w:val="00001109"/>
    <w:rsid w:val="00006D70"/>
    <w:rsid w:val="000105C7"/>
    <w:rsid w:val="00011AEB"/>
    <w:rsid w:val="000278A8"/>
    <w:rsid w:val="00030080"/>
    <w:rsid w:val="000335EE"/>
    <w:rsid w:val="0003450F"/>
    <w:rsid w:val="00054EB9"/>
    <w:rsid w:val="000652B9"/>
    <w:rsid w:val="000843D8"/>
    <w:rsid w:val="000875F6"/>
    <w:rsid w:val="000A2B8A"/>
    <w:rsid w:val="000E62B8"/>
    <w:rsid w:val="00102246"/>
    <w:rsid w:val="001428F7"/>
    <w:rsid w:val="00165942"/>
    <w:rsid w:val="00170641"/>
    <w:rsid w:val="00185D1E"/>
    <w:rsid w:val="001936BC"/>
    <w:rsid w:val="001A4EAD"/>
    <w:rsid w:val="001B1D09"/>
    <w:rsid w:val="001C1E3E"/>
    <w:rsid w:val="001E1F28"/>
    <w:rsid w:val="001F04A6"/>
    <w:rsid w:val="002014A0"/>
    <w:rsid w:val="0020534B"/>
    <w:rsid w:val="00233A42"/>
    <w:rsid w:val="00244FC2"/>
    <w:rsid w:val="002730C5"/>
    <w:rsid w:val="002C1CD7"/>
    <w:rsid w:val="003319EE"/>
    <w:rsid w:val="00334870"/>
    <w:rsid w:val="00351CFF"/>
    <w:rsid w:val="00353F5A"/>
    <w:rsid w:val="00360E88"/>
    <w:rsid w:val="00376467"/>
    <w:rsid w:val="00393F8F"/>
    <w:rsid w:val="00395D7F"/>
    <w:rsid w:val="00397981"/>
    <w:rsid w:val="003C1A5B"/>
    <w:rsid w:val="004048A9"/>
    <w:rsid w:val="004324F0"/>
    <w:rsid w:val="00450570"/>
    <w:rsid w:val="0048126C"/>
    <w:rsid w:val="00482FDF"/>
    <w:rsid w:val="00497213"/>
    <w:rsid w:val="004975E6"/>
    <w:rsid w:val="004A69E6"/>
    <w:rsid w:val="004C245C"/>
    <w:rsid w:val="00500612"/>
    <w:rsid w:val="0055705A"/>
    <w:rsid w:val="0056048D"/>
    <w:rsid w:val="00586A32"/>
    <w:rsid w:val="00592167"/>
    <w:rsid w:val="005B6376"/>
    <w:rsid w:val="005D6ED8"/>
    <w:rsid w:val="005D712A"/>
    <w:rsid w:val="005E1AD6"/>
    <w:rsid w:val="00615664"/>
    <w:rsid w:val="006165BC"/>
    <w:rsid w:val="00632BD0"/>
    <w:rsid w:val="006520D4"/>
    <w:rsid w:val="0067259E"/>
    <w:rsid w:val="0067517B"/>
    <w:rsid w:val="006866C3"/>
    <w:rsid w:val="00692A8A"/>
    <w:rsid w:val="006B5E18"/>
    <w:rsid w:val="006D25E8"/>
    <w:rsid w:val="006E4095"/>
    <w:rsid w:val="006E445C"/>
    <w:rsid w:val="006E5AE5"/>
    <w:rsid w:val="00707BBC"/>
    <w:rsid w:val="00714628"/>
    <w:rsid w:val="00723448"/>
    <w:rsid w:val="00731536"/>
    <w:rsid w:val="007750E0"/>
    <w:rsid w:val="00777750"/>
    <w:rsid w:val="00783426"/>
    <w:rsid w:val="007A2D92"/>
    <w:rsid w:val="007C2285"/>
    <w:rsid w:val="007C552D"/>
    <w:rsid w:val="007E407D"/>
    <w:rsid w:val="007F4F62"/>
    <w:rsid w:val="00800B8D"/>
    <w:rsid w:val="00804B24"/>
    <w:rsid w:val="00813388"/>
    <w:rsid w:val="00846AE5"/>
    <w:rsid w:val="008724B0"/>
    <w:rsid w:val="00882A6D"/>
    <w:rsid w:val="008835A4"/>
    <w:rsid w:val="008875FA"/>
    <w:rsid w:val="008947EA"/>
    <w:rsid w:val="008E38BF"/>
    <w:rsid w:val="008F4767"/>
    <w:rsid w:val="00930724"/>
    <w:rsid w:val="00944A6F"/>
    <w:rsid w:val="009C2663"/>
    <w:rsid w:val="009D5AAA"/>
    <w:rsid w:val="009D643E"/>
    <w:rsid w:val="00A1036C"/>
    <w:rsid w:val="00A2024A"/>
    <w:rsid w:val="00A22DF0"/>
    <w:rsid w:val="00A279DC"/>
    <w:rsid w:val="00A424F3"/>
    <w:rsid w:val="00A61CF5"/>
    <w:rsid w:val="00A632C3"/>
    <w:rsid w:val="00A9051A"/>
    <w:rsid w:val="00AB31B5"/>
    <w:rsid w:val="00AD4630"/>
    <w:rsid w:val="00B066E4"/>
    <w:rsid w:val="00B210DB"/>
    <w:rsid w:val="00B23AE9"/>
    <w:rsid w:val="00B72B38"/>
    <w:rsid w:val="00B80C79"/>
    <w:rsid w:val="00BB7A8C"/>
    <w:rsid w:val="00BC439F"/>
    <w:rsid w:val="00BC55C9"/>
    <w:rsid w:val="00BD6CB1"/>
    <w:rsid w:val="00BE0D80"/>
    <w:rsid w:val="00C166F9"/>
    <w:rsid w:val="00CA6757"/>
    <w:rsid w:val="00CB06ED"/>
    <w:rsid w:val="00CD3AA5"/>
    <w:rsid w:val="00CF11C5"/>
    <w:rsid w:val="00D36883"/>
    <w:rsid w:val="00D62059"/>
    <w:rsid w:val="00D84F3F"/>
    <w:rsid w:val="00D859C2"/>
    <w:rsid w:val="00D87DDB"/>
    <w:rsid w:val="00DA7D6B"/>
    <w:rsid w:val="00DB2411"/>
    <w:rsid w:val="00DE4819"/>
    <w:rsid w:val="00DF19C9"/>
    <w:rsid w:val="00E10901"/>
    <w:rsid w:val="00E1134E"/>
    <w:rsid w:val="00E20D2F"/>
    <w:rsid w:val="00E36A90"/>
    <w:rsid w:val="00E6695C"/>
    <w:rsid w:val="00E73A01"/>
    <w:rsid w:val="00E823DF"/>
    <w:rsid w:val="00E835F6"/>
    <w:rsid w:val="00E867DE"/>
    <w:rsid w:val="00EB3B8C"/>
    <w:rsid w:val="00EB79DF"/>
    <w:rsid w:val="00EE306A"/>
    <w:rsid w:val="00F15EDB"/>
    <w:rsid w:val="00F21014"/>
    <w:rsid w:val="00F53D92"/>
    <w:rsid w:val="00F606D0"/>
    <w:rsid w:val="00FD2D8E"/>
    <w:rsid w:val="00FE78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FC45"/>
  <w15:docId w15:val="{23FCB6F5-3B30-443C-8910-84A6F786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63"/>
    <w:rPr>
      <w:rFonts w:ascii="Arial" w:eastAsia="Times New Roman" w:hAnsi="Arial"/>
    </w:rPr>
  </w:style>
  <w:style w:type="paragraph" w:styleId="Heading1">
    <w:name w:val="heading 1"/>
    <w:basedOn w:val="Normal"/>
    <w:next w:val="Normal"/>
    <w:qFormat/>
    <w:rsid w:val="009C2663"/>
    <w:pPr>
      <w:keepNext/>
      <w:spacing w:before="240"/>
      <w:ind w:left="720" w:hanging="720"/>
      <w:outlineLvl w:val="0"/>
    </w:pPr>
    <w:rPr>
      <w:sz w:val="24"/>
      <w:szCs w:val="24"/>
    </w:rPr>
  </w:style>
  <w:style w:type="paragraph" w:styleId="Heading4">
    <w:name w:val="heading 4"/>
    <w:basedOn w:val="Normal"/>
    <w:next w:val="Normal"/>
    <w:qFormat/>
    <w:rsid w:val="009C2663"/>
    <w:pPr>
      <w:keepNext/>
      <w:spacing w:after="120" w:line="216" w:lineRule="auto"/>
      <w:outlineLvl w:val="3"/>
    </w:pPr>
    <w:rPr>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9C2663"/>
    <w:rPr>
      <w:rFonts w:ascii="Arial" w:eastAsia="Times New Roman" w:hAnsi="Arial"/>
      <w:sz w:val="24"/>
      <w:szCs w:val="24"/>
    </w:rPr>
  </w:style>
  <w:style w:type="paragraph" w:styleId="Header">
    <w:name w:val="header"/>
    <w:basedOn w:val="Normal"/>
    <w:unhideWhenUsed/>
    <w:rsid w:val="009C2663"/>
    <w:pPr>
      <w:tabs>
        <w:tab w:val="center" w:pos="4680"/>
        <w:tab w:val="right" w:pos="9360"/>
      </w:tabs>
    </w:pPr>
  </w:style>
  <w:style w:type="character" w:customStyle="1" w:styleId="HeaderChar">
    <w:name w:val="Header Char"/>
    <w:rsid w:val="009C2663"/>
    <w:rPr>
      <w:rFonts w:ascii="Arial" w:eastAsia="Times New Roman" w:hAnsi="Arial"/>
    </w:rPr>
  </w:style>
  <w:style w:type="paragraph" w:styleId="Footer">
    <w:name w:val="footer"/>
    <w:basedOn w:val="Normal"/>
    <w:semiHidden/>
    <w:rsid w:val="009C2663"/>
    <w:pPr>
      <w:tabs>
        <w:tab w:val="center" w:pos="4680"/>
        <w:tab w:val="right" w:pos="9360"/>
      </w:tabs>
    </w:pPr>
  </w:style>
  <w:style w:type="character" w:customStyle="1" w:styleId="FooterChar">
    <w:name w:val="Footer Char"/>
    <w:rsid w:val="009C2663"/>
    <w:rPr>
      <w:rFonts w:ascii="Arial" w:eastAsia="Times New Roman" w:hAnsi="Arial"/>
    </w:rPr>
  </w:style>
  <w:style w:type="paragraph" w:styleId="Title">
    <w:name w:val="Title"/>
    <w:basedOn w:val="Normal"/>
    <w:qFormat/>
    <w:rsid w:val="009C2663"/>
    <w:pPr>
      <w:spacing w:before="240"/>
      <w:jc w:val="center"/>
    </w:pPr>
    <w:rPr>
      <w:b/>
      <w:sz w:val="24"/>
      <w:szCs w:val="24"/>
    </w:rPr>
  </w:style>
  <w:style w:type="character" w:customStyle="1" w:styleId="TitleChar">
    <w:name w:val="Title Char"/>
    <w:rsid w:val="009C2663"/>
    <w:rPr>
      <w:rFonts w:ascii="Arial" w:eastAsia="Times New Roman" w:hAnsi="Arial"/>
      <w:b/>
      <w:sz w:val="24"/>
      <w:szCs w:val="24"/>
    </w:rPr>
  </w:style>
  <w:style w:type="paragraph" w:styleId="BodyTextIndent">
    <w:name w:val="Body Text Indent"/>
    <w:basedOn w:val="Normal"/>
    <w:semiHidden/>
    <w:rsid w:val="009C2663"/>
    <w:pPr>
      <w:tabs>
        <w:tab w:val="left" w:pos="1800"/>
      </w:tabs>
      <w:spacing w:before="240"/>
      <w:ind w:left="1800" w:hanging="360"/>
    </w:pPr>
    <w:rPr>
      <w:szCs w:val="24"/>
    </w:rPr>
  </w:style>
  <w:style w:type="character" w:customStyle="1" w:styleId="BodyTextIndentChar">
    <w:name w:val="Body Text Indent Char"/>
    <w:semiHidden/>
    <w:rsid w:val="009C2663"/>
    <w:rPr>
      <w:rFonts w:ascii="Arial" w:eastAsia="Times New Roman" w:hAnsi="Arial"/>
      <w:szCs w:val="24"/>
    </w:rPr>
  </w:style>
  <w:style w:type="paragraph" w:styleId="BodyTextIndent2">
    <w:name w:val="Body Text Indent 2"/>
    <w:basedOn w:val="Normal"/>
    <w:semiHidden/>
    <w:rsid w:val="009C2663"/>
    <w:pPr>
      <w:spacing w:before="240"/>
      <w:ind w:left="720" w:hanging="720"/>
    </w:pPr>
    <w:rPr>
      <w:sz w:val="24"/>
      <w:szCs w:val="24"/>
    </w:rPr>
  </w:style>
  <w:style w:type="character" w:customStyle="1" w:styleId="BodyTextIndent2Char">
    <w:name w:val="Body Text Indent 2 Char"/>
    <w:semiHidden/>
    <w:rsid w:val="009C2663"/>
    <w:rPr>
      <w:rFonts w:ascii="Arial" w:eastAsia="Times New Roman" w:hAnsi="Arial"/>
      <w:sz w:val="24"/>
      <w:szCs w:val="24"/>
    </w:rPr>
  </w:style>
  <w:style w:type="character" w:styleId="Strong">
    <w:name w:val="Strong"/>
    <w:qFormat/>
    <w:rsid w:val="009C2663"/>
    <w:rPr>
      <w:b/>
      <w:bCs/>
    </w:rPr>
  </w:style>
  <w:style w:type="paragraph" w:styleId="DocumentMap">
    <w:name w:val="Document Map"/>
    <w:basedOn w:val="Normal"/>
    <w:semiHidden/>
    <w:rsid w:val="009C2663"/>
    <w:pPr>
      <w:shd w:val="clear" w:color="auto" w:fill="000080"/>
    </w:pPr>
    <w:rPr>
      <w:rFonts w:ascii="Tahoma" w:hAnsi="Tahoma" w:cs="Tahoma"/>
    </w:rPr>
  </w:style>
  <w:style w:type="character" w:customStyle="1" w:styleId="DocumentMapChar">
    <w:name w:val="Document Map Char"/>
    <w:semiHidden/>
    <w:rsid w:val="009C2663"/>
    <w:rPr>
      <w:rFonts w:ascii="Tahoma" w:eastAsia="Times New Roman" w:hAnsi="Tahoma" w:cs="Tahoma"/>
      <w:shd w:val="clear" w:color="auto" w:fill="000080"/>
    </w:rPr>
  </w:style>
  <w:style w:type="paragraph" w:customStyle="1" w:styleId="HDR">
    <w:name w:val="HDR"/>
    <w:basedOn w:val="Normal"/>
    <w:rsid w:val="009C2663"/>
    <w:pPr>
      <w:tabs>
        <w:tab w:val="center" w:pos="4608"/>
        <w:tab w:val="right" w:pos="9360"/>
      </w:tabs>
      <w:suppressAutoHyphens/>
      <w:jc w:val="center"/>
    </w:pPr>
    <w:rPr>
      <w:b/>
      <w:sz w:val="32"/>
    </w:rPr>
  </w:style>
  <w:style w:type="paragraph" w:customStyle="1" w:styleId="FTR">
    <w:name w:val="FTR"/>
    <w:basedOn w:val="Normal"/>
    <w:rsid w:val="009C2663"/>
    <w:pPr>
      <w:tabs>
        <w:tab w:val="right" w:pos="9360"/>
      </w:tabs>
      <w:suppressAutoHyphens/>
      <w:jc w:val="center"/>
    </w:pPr>
  </w:style>
  <w:style w:type="paragraph" w:customStyle="1" w:styleId="SCT">
    <w:name w:val="SCT"/>
    <w:basedOn w:val="Normal"/>
    <w:next w:val="PRT"/>
    <w:rsid w:val="009C2663"/>
    <w:pPr>
      <w:suppressAutoHyphens/>
      <w:spacing w:before="240"/>
      <w:jc w:val="center"/>
    </w:pPr>
    <w:rPr>
      <w:b/>
      <w:sz w:val="24"/>
    </w:rPr>
  </w:style>
  <w:style w:type="paragraph" w:customStyle="1" w:styleId="PRT">
    <w:name w:val="PRT"/>
    <w:basedOn w:val="Normal"/>
    <w:next w:val="ART"/>
    <w:rsid w:val="009C2663"/>
    <w:pPr>
      <w:keepNext/>
      <w:numPr>
        <w:numId w:val="1"/>
      </w:numPr>
      <w:suppressAutoHyphens/>
      <w:spacing w:before="480"/>
      <w:jc w:val="both"/>
      <w:outlineLvl w:val="0"/>
    </w:pPr>
    <w:rPr>
      <w:b/>
    </w:rPr>
  </w:style>
  <w:style w:type="paragraph" w:customStyle="1" w:styleId="SUT">
    <w:name w:val="SUT"/>
    <w:basedOn w:val="Normal"/>
    <w:next w:val="PR1"/>
    <w:rsid w:val="009C2663"/>
    <w:pPr>
      <w:numPr>
        <w:ilvl w:val="1"/>
        <w:numId w:val="1"/>
      </w:numPr>
      <w:suppressAutoHyphens/>
      <w:spacing w:before="240"/>
      <w:jc w:val="both"/>
      <w:outlineLvl w:val="0"/>
    </w:pPr>
  </w:style>
  <w:style w:type="paragraph" w:customStyle="1" w:styleId="DST">
    <w:name w:val="DST"/>
    <w:basedOn w:val="Normal"/>
    <w:next w:val="PR1"/>
    <w:rsid w:val="009C2663"/>
    <w:pPr>
      <w:numPr>
        <w:ilvl w:val="2"/>
        <w:numId w:val="1"/>
      </w:numPr>
      <w:suppressAutoHyphens/>
      <w:spacing w:before="240"/>
      <w:jc w:val="both"/>
      <w:outlineLvl w:val="0"/>
    </w:pPr>
  </w:style>
  <w:style w:type="paragraph" w:customStyle="1" w:styleId="ART">
    <w:name w:val="ART"/>
    <w:basedOn w:val="Normal"/>
    <w:next w:val="PR1"/>
    <w:rsid w:val="009C2663"/>
    <w:pPr>
      <w:keepNext/>
      <w:numPr>
        <w:ilvl w:val="3"/>
        <w:numId w:val="1"/>
      </w:numPr>
      <w:suppressAutoHyphens/>
      <w:spacing w:before="480"/>
      <w:jc w:val="both"/>
      <w:outlineLvl w:val="1"/>
    </w:pPr>
  </w:style>
  <w:style w:type="paragraph" w:customStyle="1" w:styleId="PR1">
    <w:name w:val="PR1"/>
    <w:basedOn w:val="Normal"/>
    <w:rsid w:val="009C2663"/>
    <w:pPr>
      <w:numPr>
        <w:ilvl w:val="4"/>
        <w:numId w:val="1"/>
      </w:numPr>
      <w:suppressAutoHyphens/>
      <w:spacing w:before="240"/>
      <w:jc w:val="both"/>
      <w:outlineLvl w:val="2"/>
    </w:pPr>
  </w:style>
  <w:style w:type="paragraph" w:customStyle="1" w:styleId="PR2">
    <w:name w:val="PR2"/>
    <w:basedOn w:val="Normal"/>
    <w:rsid w:val="009C2663"/>
    <w:pPr>
      <w:numPr>
        <w:ilvl w:val="5"/>
        <w:numId w:val="1"/>
      </w:numPr>
      <w:suppressAutoHyphens/>
      <w:jc w:val="both"/>
      <w:outlineLvl w:val="3"/>
    </w:pPr>
  </w:style>
  <w:style w:type="paragraph" w:customStyle="1" w:styleId="PR3">
    <w:name w:val="PR3"/>
    <w:basedOn w:val="Normal"/>
    <w:rsid w:val="009C2663"/>
    <w:pPr>
      <w:numPr>
        <w:ilvl w:val="6"/>
        <w:numId w:val="1"/>
      </w:numPr>
      <w:suppressAutoHyphens/>
      <w:jc w:val="both"/>
      <w:outlineLvl w:val="4"/>
    </w:pPr>
  </w:style>
  <w:style w:type="paragraph" w:customStyle="1" w:styleId="PR4">
    <w:name w:val="PR4"/>
    <w:basedOn w:val="Normal"/>
    <w:rsid w:val="009C2663"/>
    <w:pPr>
      <w:numPr>
        <w:ilvl w:val="7"/>
        <w:numId w:val="1"/>
      </w:numPr>
      <w:suppressAutoHyphens/>
      <w:jc w:val="both"/>
      <w:outlineLvl w:val="5"/>
    </w:pPr>
  </w:style>
  <w:style w:type="paragraph" w:customStyle="1" w:styleId="PR5">
    <w:name w:val="PR5"/>
    <w:basedOn w:val="Normal"/>
    <w:rsid w:val="009C2663"/>
    <w:pPr>
      <w:numPr>
        <w:ilvl w:val="8"/>
        <w:numId w:val="1"/>
      </w:numPr>
      <w:suppressAutoHyphens/>
      <w:jc w:val="both"/>
      <w:outlineLvl w:val="6"/>
    </w:pPr>
  </w:style>
  <w:style w:type="paragraph" w:customStyle="1" w:styleId="TB1">
    <w:name w:val="TB1"/>
    <w:basedOn w:val="Normal"/>
    <w:next w:val="PR1"/>
    <w:rsid w:val="009C2663"/>
    <w:pPr>
      <w:suppressAutoHyphens/>
      <w:spacing w:before="240"/>
      <w:ind w:left="288"/>
      <w:jc w:val="both"/>
    </w:pPr>
  </w:style>
  <w:style w:type="paragraph" w:customStyle="1" w:styleId="TB2">
    <w:name w:val="TB2"/>
    <w:basedOn w:val="Normal"/>
    <w:next w:val="PR2"/>
    <w:rsid w:val="009C2663"/>
    <w:pPr>
      <w:suppressAutoHyphens/>
      <w:spacing w:before="240"/>
      <w:ind w:left="864"/>
      <w:jc w:val="both"/>
    </w:pPr>
  </w:style>
  <w:style w:type="paragraph" w:customStyle="1" w:styleId="TB3">
    <w:name w:val="TB3"/>
    <w:basedOn w:val="Normal"/>
    <w:next w:val="PR3"/>
    <w:rsid w:val="009C2663"/>
    <w:pPr>
      <w:suppressAutoHyphens/>
      <w:spacing w:before="240"/>
      <w:ind w:left="1440"/>
      <w:jc w:val="both"/>
    </w:pPr>
  </w:style>
  <w:style w:type="paragraph" w:customStyle="1" w:styleId="TB4">
    <w:name w:val="TB4"/>
    <w:basedOn w:val="Normal"/>
    <w:next w:val="PR4"/>
    <w:rsid w:val="009C2663"/>
    <w:pPr>
      <w:suppressAutoHyphens/>
      <w:spacing w:before="240"/>
      <w:ind w:left="2016"/>
      <w:jc w:val="both"/>
    </w:pPr>
  </w:style>
  <w:style w:type="paragraph" w:customStyle="1" w:styleId="TB5">
    <w:name w:val="TB5"/>
    <w:basedOn w:val="Normal"/>
    <w:next w:val="PR5"/>
    <w:rsid w:val="009C2663"/>
    <w:pPr>
      <w:suppressAutoHyphens/>
      <w:spacing w:before="240"/>
      <w:ind w:left="2592"/>
      <w:jc w:val="both"/>
    </w:pPr>
  </w:style>
  <w:style w:type="paragraph" w:customStyle="1" w:styleId="TF1">
    <w:name w:val="TF1"/>
    <w:basedOn w:val="Normal"/>
    <w:next w:val="TB1"/>
    <w:rsid w:val="009C2663"/>
    <w:pPr>
      <w:suppressAutoHyphens/>
      <w:spacing w:before="240"/>
      <w:ind w:left="288"/>
      <w:jc w:val="both"/>
    </w:pPr>
  </w:style>
  <w:style w:type="paragraph" w:customStyle="1" w:styleId="TF2">
    <w:name w:val="TF2"/>
    <w:basedOn w:val="Normal"/>
    <w:next w:val="TB2"/>
    <w:rsid w:val="009C2663"/>
    <w:pPr>
      <w:suppressAutoHyphens/>
      <w:spacing w:before="240"/>
      <w:ind w:left="864"/>
      <w:jc w:val="both"/>
    </w:pPr>
  </w:style>
  <w:style w:type="paragraph" w:customStyle="1" w:styleId="TF3">
    <w:name w:val="TF3"/>
    <w:basedOn w:val="Normal"/>
    <w:next w:val="TB3"/>
    <w:rsid w:val="009C2663"/>
    <w:pPr>
      <w:suppressAutoHyphens/>
      <w:spacing w:before="240"/>
      <w:ind w:left="1440"/>
      <w:jc w:val="both"/>
    </w:pPr>
  </w:style>
  <w:style w:type="paragraph" w:customStyle="1" w:styleId="TF4">
    <w:name w:val="TF4"/>
    <w:basedOn w:val="Normal"/>
    <w:next w:val="TB4"/>
    <w:rsid w:val="009C2663"/>
    <w:pPr>
      <w:suppressAutoHyphens/>
      <w:spacing w:before="240"/>
      <w:ind w:left="2016"/>
      <w:jc w:val="both"/>
    </w:pPr>
  </w:style>
  <w:style w:type="paragraph" w:customStyle="1" w:styleId="TF5">
    <w:name w:val="TF5"/>
    <w:basedOn w:val="Normal"/>
    <w:next w:val="TB5"/>
    <w:rsid w:val="009C2663"/>
    <w:pPr>
      <w:suppressAutoHyphens/>
      <w:spacing w:before="240"/>
      <w:ind w:left="2592"/>
      <w:jc w:val="both"/>
    </w:pPr>
  </w:style>
  <w:style w:type="paragraph" w:customStyle="1" w:styleId="TCH">
    <w:name w:val="TCH"/>
    <w:basedOn w:val="Normal"/>
    <w:rsid w:val="009C2663"/>
    <w:pPr>
      <w:suppressAutoHyphens/>
    </w:pPr>
  </w:style>
  <w:style w:type="paragraph" w:customStyle="1" w:styleId="TCE">
    <w:name w:val="TCE"/>
    <w:basedOn w:val="Normal"/>
    <w:rsid w:val="009C2663"/>
    <w:pPr>
      <w:suppressAutoHyphens/>
      <w:ind w:left="144" w:hanging="144"/>
    </w:pPr>
  </w:style>
  <w:style w:type="paragraph" w:customStyle="1" w:styleId="EOS">
    <w:name w:val="EOS"/>
    <w:basedOn w:val="Normal"/>
    <w:rsid w:val="009C2663"/>
    <w:pPr>
      <w:suppressAutoHyphens/>
      <w:spacing w:before="480"/>
      <w:jc w:val="center"/>
    </w:pPr>
    <w:rPr>
      <w:b/>
    </w:rPr>
  </w:style>
  <w:style w:type="paragraph" w:customStyle="1" w:styleId="ANT">
    <w:name w:val="ANT"/>
    <w:basedOn w:val="Normal"/>
    <w:rsid w:val="009C2663"/>
    <w:pPr>
      <w:suppressAutoHyphens/>
      <w:spacing w:before="240"/>
      <w:jc w:val="both"/>
    </w:pPr>
    <w:rPr>
      <w:vanish/>
      <w:color w:val="800080"/>
      <w:u w:val="single"/>
    </w:rPr>
  </w:style>
  <w:style w:type="paragraph" w:customStyle="1" w:styleId="CMT">
    <w:name w:val="CMT"/>
    <w:basedOn w:val="Normal"/>
    <w:rsid w:val="009C2663"/>
    <w:pPr>
      <w:suppressAutoHyphens/>
      <w:spacing w:before="240"/>
      <w:jc w:val="both"/>
    </w:pPr>
    <w:rPr>
      <w:vanish/>
      <w:color w:val="0000FF"/>
    </w:rPr>
  </w:style>
  <w:style w:type="character" w:customStyle="1" w:styleId="CPR">
    <w:name w:val="CPR"/>
    <w:basedOn w:val="DefaultParagraphFont"/>
    <w:rsid w:val="009C2663"/>
  </w:style>
  <w:style w:type="character" w:customStyle="1" w:styleId="SPN">
    <w:name w:val="SPN"/>
    <w:basedOn w:val="DefaultParagraphFont"/>
    <w:rsid w:val="009C2663"/>
  </w:style>
  <w:style w:type="character" w:customStyle="1" w:styleId="SPD">
    <w:name w:val="SPD"/>
    <w:basedOn w:val="DefaultParagraphFont"/>
    <w:rsid w:val="009C2663"/>
  </w:style>
  <w:style w:type="character" w:customStyle="1" w:styleId="NUM">
    <w:name w:val="NUM"/>
    <w:rsid w:val="009C2663"/>
    <w:rPr>
      <w:rFonts w:ascii="Arial" w:hAnsi="Arial"/>
      <w:b/>
      <w:sz w:val="24"/>
    </w:rPr>
  </w:style>
  <w:style w:type="character" w:customStyle="1" w:styleId="NAM">
    <w:name w:val="NAM"/>
    <w:basedOn w:val="DefaultParagraphFont"/>
    <w:rsid w:val="009C2663"/>
  </w:style>
  <w:style w:type="character" w:customStyle="1" w:styleId="SI">
    <w:name w:val="SI"/>
    <w:rsid w:val="009C2663"/>
    <w:rPr>
      <w:color w:val="008080"/>
    </w:rPr>
  </w:style>
  <w:style w:type="character" w:customStyle="1" w:styleId="IP">
    <w:name w:val="IP"/>
    <w:rsid w:val="009C2663"/>
    <w:rPr>
      <w:color w:val="FF0000"/>
    </w:rPr>
  </w:style>
  <w:style w:type="character" w:customStyle="1" w:styleId="HRT1">
    <w:name w:val="HRT1"/>
    <w:rsid w:val="009C2663"/>
  </w:style>
  <w:style w:type="paragraph" w:customStyle="1" w:styleId="7Paragraph">
    <w:name w:val="7Paragraph"/>
    <w:rsid w:val="009C2663"/>
    <w:pPr>
      <w:autoSpaceDE w:val="0"/>
      <w:autoSpaceDN w:val="0"/>
      <w:adjustRightInd w:val="0"/>
      <w:ind w:left="-1440"/>
    </w:pPr>
    <w:rPr>
      <w:rFonts w:eastAsia="Times New Roman"/>
      <w:szCs w:val="24"/>
    </w:rPr>
  </w:style>
  <w:style w:type="paragraph" w:customStyle="1" w:styleId="PRN">
    <w:name w:val="PRN"/>
    <w:basedOn w:val="Normal"/>
    <w:autoRedefine/>
    <w:rsid w:val="009C2663"/>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BalloonText">
    <w:name w:val="Balloon Text"/>
    <w:basedOn w:val="Normal"/>
    <w:rsid w:val="009C2663"/>
    <w:rPr>
      <w:rFonts w:ascii="Tahoma" w:hAnsi="Tahoma" w:cs="Tahoma"/>
      <w:sz w:val="16"/>
      <w:szCs w:val="16"/>
    </w:rPr>
  </w:style>
  <w:style w:type="character" w:customStyle="1" w:styleId="BalloonTextChar">
    <w:name w:val="Balloon Text Char"/>
    <w:rsid w:val="009C2663"/>
    <w:rPr>
      <w:rFonts w:ascii="Tahoma" w:eastAsia="Times New Roman" w:hAnsi="Tahoma" w:cs="Tahoma"/>
      <w:sz w:val="16"/>
      <w:szCs w:val="16"/>
    </w:rPr>
  </w:style>
  <w:style w:type="paragraph" w:customStyle="1" w:styleId="RJUST">
    <w:name w:val="RJUST"/>
    <w:basedOn w:val="Normal"/>
    <w:rsid w:val="009C2663"/>
    <w:pPr>
      <w:jc w:val="right"/>
    </w:pPr>
  </w:style>
  <w:style w:type="character" w:customStyle="1" w:styleId="Heading4Char">
    <w:name w:val="Heading 4 Char"/>
    <w:rsid w:val="009C2663"/>
    <w:rPr>
      <w:rFonts w:ascii="Arial" w:eastAsia="Times New Roman" w:hAnsi="Arial"/>
      <w:b/>
      <w:color w:val="FF0000"/>
      <w:sz w:val="18"/>
    </w:rPr>
  </w:style>
  <w:style w:type="paragraph" w:customStyle="1" w:styleId="PR3-a">
    <w:name w:val="PR3-a"/>
    <w:basedOn w:val="PR3"/>
    <w:rsid w:val="009C2663"/>
    <w:pPr>
      <w:numPr>
        <w:ilvl w:val="0"/>
        <w:numId w:val="31"/>
      </w:numPr>
      <w:spacing w:before="240"/>
    </w:pPr>
  </w:style>
  <w:style w:type="paragraph" w:customStyle="1" w:styleId="PR2-1">
    <w:name w:val="PR2-1"/>
    <w:basedOn w:val="PR2"/>
    <w:rsid w:val="009C2663"/>
    <w:pPr>
      <w:numPr>
        <w:ilvl w:val="0"/>
        <w:numId w:val="0"/>
      </w:numPr>
      <w:tabs>
        <w:tab w:val="num" w:pos="720"/>
      </w:tabs>
      <w:spacing w:before="240"/>
      <w:ind w:left="720" w:hanging="720"/>
    </w:pPr>
  </w:style>
  <w:style w:type="paragraph" w:customStyle="1" w:styleId="PR4-1">
    <w:name w:val="PR4-1)"/>
    <w:basedOn w:val="PR4"/>
    <w:rsid w:val="009C2663"/>
    <w:pPr>
      <w:numPr>
        <w:ilvl w:val="0"/>
        <w:numId w:val="0"/>
      </w:numPr>
      <w:tabs>
        <w:tab w:val="num" w:pos="720"/>
      </w:tabs>
      <w:spacing w:before="240"/>
      <w:ind w:left="720" w:hanging="720"/>
    </w:pPr>
  </w:style>
  <w:style w:type="paragraph" w:customStyle="1" w:styleId="FTR2">
    <w:name w:val="FTR2"/>
    <w:basedOn w:val="FTR"/>
    <w:qFormat/>
    <w:rsid w:val="009C2663"/>
    <w:rPr>
      <w:b/>
      <w:sz w:val="24"/>
    </w:rPr>
  </w:style>
  <w:style w:type="paragraph" w:customStyle="1" w:styleId="Title2">
    <w:name w:val="Title2"/>
    <w:basedOn w:val="Title"/>
    <w:qFormat/>
    <w:rsid w:val="009C2663"/>
    <w:pPr>
      <w:spacing w:before="120"/>
    </w:pPr>
    <w:rPr>
      <w:b w:val="0"/>
      <w:sz w:val="16"/>
    </w:rPr>
  </w:style>
  <w:style w:type="paragraph" w:styleId="Revision">
    <w:name w:val="Revision"/>
    <w:hidden/>
    <w:semiHidden/>
    <w:rsid w:val="009C2663"/>
    <w:rPr>
      <w:rFonts w:ascii="Arial" w:eastAsia="Times New Roman" w:hAnsi="Arial"/>
    </w:rPr>
  </w:style>
  <w:style w:type="character" w:styleId="CommentReference">
    <w:name w:val="annotation reference"/>
    <w:basedOn w:val="DefaultParagraphFont"/>
    <w:uiPriority w:val="99"/>
    <w:semiHidden/>
    <w:unhideWhenUsed/>
    <w:rsid w:val="00A2024A"/>
    <w:rPr>
      <w:sz w:val="16"/>
      <w:szCs w:val="16"/>
    </w:rPr>
  </w:style>
  <w:style w:type="paragraph" w:styleId="CommentText">
    <w:name w:val="annotation text"/>
    <w:basedOn w:val="Normal"/>
    <w:link w:val="CommentTextChar"/>
    <w:uiPriority w:val="99"/>
    <w:semiHidden/>
    <w:unhideWhenUsed/>
    <w:rsid w:val="00A2024A"/>
  </w:style>
  <w:style w:type="character" w:customStyle="1" w:styleId="CommentTextChar">
    <w:name w:val="Comment Text Char"/>
    <w:basedOn w:val="DefaultParagraphFont"/>
    <w:link w:val="CommentText"/>
    <w:uiPriority w:val="99"/>
    <w:semiHidden/>
    <w:rsid w:val="00A2024A"/>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A2024A"/>
    <w:rPr>
      <w:b/>
      <w:bCs/>
    </w:rPr>
  </w:style>
  <w:style w:type="character" w:customStyle="1" w:styleId="CommentSubjectChar">
    <w:name w:val="Comment Subject Char"/>
    <w:basedOn w:val="CommentTextChar"/>
    <w:link w:val="CommentSubject"/>
    <w:uiPriority w:val="99"/>
    <w:semiHidden/>
    <w:rsid w:val="00A2024A"/>
    <w:rPr>
      <w:rFonts w:ascii="Arial" w:eastAsia="Times New Roman" w:hAnsi="Arial"/>
      <w:b/>
      <w:bCs/>
    </w:rPr>
  </w:style>
  <w:style w:type="paragraph" w:styleId="ListParagraph">
    <w:name w:val="List Paragraph"/>
    <w:basedOn w:val="Normal"/>
    <w:uiPriority w:val="34"/>
    <w:qFormat/>
    <w:rsid w:val="0058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DeCA</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dc:creator>
  <cp:keywords/>
  <cp:lastModifiedBy>Mindy Burton</cp:lastModifiedBy>
  <cp:revision>7</cp:revision>
  <cp:lastPrinted>2020-07-01T18:26:00Z</cp:lastPrinted>
  <dcterms:created xsi:type="dcterms:W3CDTF">2020-01-17T16:50:00Z</dcterms:created>
  <dcterms:modified xsi:type="dcterms:W3CDTF">2022-07-14T21:29:00Z</dcterms:modified>
</cp:coreProperties>
</file>